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F275D2">
        <w:rPr>
          <w:rFonts w:ascii="Verdana" w:hAnsi="Verdana"/>
        </w:rPr>
        <w:t>1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</w:p>
    <w:p w:rsidR="002D39F1" w:rsidRPr="00426E29" w:rsidRDefault="002D39F1" w:rsidP="002D39F1">
      <w:pPr>
        <w:spacing w:line="360" w:lineRule="auto"/>
        <w:jc w:val="both"/>
        <w:rPr>
          <w:rFonts w:ascii="Verdana" w:hAnsi="Verdana"/>
        </w:rPr>
      </w:pPr>
      <w:r w:rsidRPr="00426E29">
        <w:rPr>
          <w:rFonts w:ascii="Verdana" w:hAnsi="Verdana" w:cs="Arial"/>
        </w:rPr>
        <w:t xml:space="preserve">De acuerdo a lo  dispuesto </w:t>
      </w:r>
      <w:r w:rsidR="00426E29">
        <w:rPr>
          <w:rFonts w:ascii="Verdana" w:hAnsi="Verdana" w:cs="Arial"/>
        </w:rPr>
        <w:t>en</w:t>
      </w:r>
      <w:r w:rsidRPr="00426E29">
        <w:rPr>
          <w:rFonts w:ascii="Verdana" w:hAnsi="Verdana" w:cs="Arial"/>
        </w:rPr>
        <w:t xml:space="preserve"> el art. 1</w:t>
      </w:r>
      <w:r w:rsidR="00AB65FF" w:rsidRPr="00426E29">
        <w:rPr>
          <w:rFonts w:ascii="Verdana" w:hAnsi="Verdana" w:cs="Arial"/>
        </w:rPr>
        <w:t>0</w:t>
      </w:r>
      <w:r w:rsidRPr="00426E29">
        <w:rPr>
          <w:rFonts w:ascii="Verdana" w:hAnsi="Verdana" w:cs="Arial"/>
        </w:rPr>
        <w:t xml:space="preserve"> </w:t>
      </w:r>
      <w:r w:rsidR="00452C74" w:rsidRPr="00426E29">
        <w:rPr>
          <w:rFonts w:ascii="Verdana" w:hAnsi="Verdana" w:cs="Arial"/>
        </w:rPr>
        <w:t xml:space="preserve">de la </w:t>
      </w:r>
      <w:r w:rsidRPr="00426E29">
        <w:rPr>
          <w:rFonts w:ascii="Verdana" w:hAnsi="Verdana" w:cs="Arial"/>
        </w:rPr>
        <w:t xml:space="preserve">Ley </w:t>
      </w:r>
      <w:r w:rsidR="00AB65FF" w:rsidRPr="00426E29">
        <w:rPr>
          <w:rFonts w:ascii="Verdana" w:hAnsi="Verdana" w:cs="Arial"/>
        </w:rPr>
        <w:t>9</w:t>
      </w:r>
      <w:r w:rsidR="00426E29" w:rsidRPr="00426E29">
        <w:rPr>
          <w:rFonts w:ascii="Verdana" w:hAnsi="Verdana" w:cs="Arial"/>
        </w:rPr>
        <w:t>433</w:t>
      </w:r>
      <w:r w:rsidRPr="00426E29">
        <w:rPr>
          <w:rFonts w:ascii="Verdana" w:hAnsi="Verdana" w:cs="Arial"/>
        </w:rPr>
        <w:t xml:space="preserve">, </w:t>
      </w:r>
      <w:r w:rsidR="00426E29">
        <w:rPr>
          <w:rFonts w:ascii="Verdana" w:hAnsi="Verdana" w:cs="Arial"/>
        </w:rPr>
        <w:t>d</w:t>
      </w:r>
      <w:r w:rsidR="00426E29" w:rsidRPr="00426E29">
        <w:rPr>
          <w:rFonts w:ascii="Verdana" w:hAnsi="Verdana" w:cs="Arial"/>
        </w:rPr>
        <w:t>urante el ejercicio 2023 el Poder Ejecutivo deberá proponer una nueva regla de constitución y eventual utilización del mencionado Fondo que se adecúe a la realidad macroeconómica en que se encuentra inserta la Provincia.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DA5E4F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 w:rsidR="00F275D2">
        <w:rPr>
          <w:rFonts w:ascii="Verdana" w:hAnsi="Verdana"/>
        </w:rPr>
        <w:t>marzo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7D6F89">
        <w:rPr>
          <w:rFonts w:ascii="Verdana" w:hAnsi="Verdana"/>
        </w:rPr>
        <w:t xml:space="preserve">pesos </w:t>
      </w:r>
      <w:r w:rsidR="00426E29">
        <w:rPr>
          <w:rFonts w:ascii="Verdana" w:hAnsi="Verdana"/>
          <w:b/>
        </w:rPr>
        <w:t>nueve millones setecientos cincuenta y cinco mil treinta y cuatro con treinta y siete centavos</w:t>
      </w:r>
      <w:r w:rsidR="002B0D9D">
        <w:rPr>
          <w:rFonts w:ascii="Verdana" w:hAnsi="Verdana"/>
          <w:b/>
        </w:rPr>
        <w:t xml:space="preserve"> ($</w:t>
      </w:r>
      <w:r w:rsidR="00426E29">
        <w:rPr>
          <w:rFonts w:ascii="Verdana" w:hAnsi="Verdana"/>
          <w:b/>
        </w:rPr>
        <w:t>9.755.034,37.-</w:t>
      </w:r>
      <w:bookmarkStart w:id="0" w:name="_GoBack"/>
      <w:bookmarkEnd w:id="0"/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8</cp:revision>
  <cp:lastPrinted>2020-02-03T11:56:00Z</cp:lastPrinted>
  <dcterms:created xsi:type="dcterms:W3CDTF">2021-02-24T23:49:00Z</dcterms:created>
  <dcterms:modified xsi:type="dcterms:W3CDTF">2023-05-22T15:03:00Z</dcterms:modified>
</cp:coreProperties>
</file>