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>
      <w:pPr>
        <w:jc w:val="both"/>
        <w:rPr>
          <w:b/>
          <w:lang w:val="es-MX"/>
        </w:rPr>
      </w:pPr>
    </w:p>
    <w:p>
      <w:pPr>
        <w:jc w:val="center"/>
        <w:rPr>
          <w:b/>
          <w:lang w:val="es-MX"/>
        </w:rPr>
      </w:pPr>
      <w:r>
        <w:rPr>
          <w:b/>
          <w:lang w:val="es-MX"/>
        </w:rPr>
        <w:t>ANEXO 30: ART. 5 Inc d)</w:t>
      </w:r>
    </w:p>
    <w:p>
      <w:pPr>
        <w:jc w:val="center"/>
        <w:rPr>
          <w:b/>
          <w:lang w:val="es-MX"/>
        </w:rPr>
      </w:pPr>
      <w:r>
        <w:rPr>
          <w:i/>
          <w:iCs/>
        </w:rPr>
        <w:t>Medidas tomadas para la corrección de desvíos.</w:t>
      </w:r>
    </w:p>
    <w:p>
      <w:pPr>
        <w:jc w:val="center"/>
        <w:rPr>
          <w:b/>
          <w:lang w:val="es-MX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b/>
          <w:lang w:val="es-MX"/>
        </w:rPr>
      </w:pPr>
      <w:r>
        <w:rPr>
          <w:b/>
          <w:lang w:val="es-MX"/>
        </w:rPr>
        <w:t>Nomenclador:    Carácter 01; Jurisdicción 02, UO 02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lang w:val="es-AR"/>
        </w:rPr>
      </w:pPr>
      <w:r>
        <w:rPr>
          <w:b/>
          <w:lang w:val="es-MX"/>
        </w:rPr>
        <w:t>Ejercicio:   2.0</w:t>
      </w:r>
      <w:r>
        <w:rPr>
          <w:b/>
          <w:lang w:val="es-AR"/>
        </w:rPr>
        <w:t>22</w:t>
      </w:r>
      <w:r>
        <w:rPr>
          <w:b/>
          <w:lang w:val="es-MX"/>
        </w:rPr>
        <w:t xml:space="preserve">                                                  Trimestre: </w:t>
      </w:r>
      <w:r>
        <w:rPr>
          <w:b/>
          <w:lang w:val="es-AR"/>
        </w:rPr>
        <w:t>SEGUNDO</w:t>
      </w:r>
    </w:p>
    <w:p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Información Artículo  27 Ley 7.314 y 5° inc d) Acuerdo 3949 y su modifc. 4.559 – Desvíos: </w:t>
      </w:r>
    </w:p>
    <w:p>
      <w:pPr>
        <w:spacing w:line="360" w:lineRule="auto"/>
        <w:jc w:val="both"/>
        <w:rPr>
          <w:lang w:val="es-AR"/>
        </w:rPr>
      </w:pPr>
      <w:r>
        <w:rPr>
          <w:lang w:val="es-AR"/>
        </w:rPr>
        <w:t>Al respecto de la recaudación de los recursos propios de la Unidad Organizativa:</w:t>
      </w:r>
    </w:p>
    <w:p>
      <w:pPr>
        <w:spacing w:line="360" w:lineRule="auto"/>
        <w:jc w:val="both"/>
        <w:rPr>
          <w:lang w:val="es-AR"/>
        </w:rPr>
      </w:pPr>
      <w:r>
        <w:rPr>
          <w:lang w:val="es-AR"/>
        </w:rPr>
        <w:t>- La recaudación por tasa de justicia que se exponen en el cuadro Anexo 3, involucra la mayor parte de la recaudación del trimestre y dada la reactivación del Servicio de Justicia, se estima estabilidad para los siguientes periodos.</w:t>
      </w:r>
    </w:p>
    <w:p>
      <w:pPr>
        <w:spacing w:line="360" w:lineRule="auto"/>
        <w:jc w:val="both"/>
        <w:rPr>
          <w:lang w:val="es-AR"/>
        </w:rPr>
      </w:pPr>
      <w:r>
        <w:rPr>
          <w:lang w:val="es-AR"/>
        </w:rPr>
        <w:t>- El laboratorio de genética forense, recauda en la medida de sus prestaciones a terceros dentro del Servicio Judicial, con lo cual no puede preverse la tendencia aunque ha incrementado respecto del trimestre anterior.</w:t>
      </w:r>
    </w:p>
    <w:p>
      <w:pPr>
        <w:spacing w:line="360" w:lineRule="auto"/>
        <w:jc w:val="both"/>
        <w:rPr>
          <w:lang w:val="es-AR"/>
        </w:rPr>
      </w:pPr>
      <w:r>
        <w:rPr>
          <w:lang w:val="es-AR"/>
        </w:rPr>
        <w:t>- Se proyecta la ejecución de licitaciones en proceso, respecto de bienes de capital para los próximos trimestres.</w:t>
      </w:r>
    </w:p>
    <w:p>
      <w:pPr>
        <w:spacing w:line="360" w:lineRule="auto"/>
        <w:jc w:val="both"/>
        <w:rPr>
          <w:lang w:val="es-AR"/>
        </w:rPr>
      </w:pPr>
      <w:r>
        <w:rPr>
          <w:lang w:val="es-AR"/>
        </w:rPr>
        <w:t>El costo de los Bienes de Capital, desde el Primer Trimestre, también es financiado con la Recaudación del Financiamiento propio 368 -Depósitos Judiciale-, cuyos recursos son afectados al destino específico del Cuerpo Médico Forense, Registro Provincial de Huellas Genéticas y UDAPIF (Unidad de apoyo para la investigación fiscal).</w:t>
      </w:r>
    </w:p>
    <w:p>
      <w:pPr>
        <w:spacing w:line="360" w:lineRule="auto"/>
        <w:jc w:val="both"/>
        <w:rPr>
          <w:lang w:val="es-AR"/>
        </w:rPr>
      </w:pPr>
      <w:bookmarkStart w:id="0" w:name="_GoBack"/>
      <w:bookmarkEnd w:id="0"/>
    </w:p>
    <w:p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SERVICIO ADMINISTRATIVO FINANCIERO – MIN. PÚBLICO FISCAL- </w:t>
      </w:r>
    </w:p>
    <w:p>
      <w:pPr>
        <w:spacing w:line="276" w:lineRule="auto"/>
        <w:jc w:val="both"/>
      </w:pPr>
      <w:r>
        <w:rPr>
          <w:rFonts w:ascii="Arial" w:hAnsi="Arial" w:cs="Arial"/>
          <w:b/>
          <w:bCs/>
          <w:sz w:val="16"/>
          <w:szCs w:val="16"/>
        </w:rPr>
        <w:t xml:space="preserve">Mendoza, </w:t>
      </w:r>
      <w:r>
        <w:rPr>
          <w:rFonts w:ascii="Arial" w:hAnsi="Arial" w:cs="Arial"/>
          <w:b/>
          <w:bCs/>
          <w:sz w:val="16"/>
          <w:szCs w:val="16"/>
          <w:lang w:val="es-AR"/>
        </w:rPr>
        <w:t>AGOSTO 2022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39"/>
      <w:pgMar w:top="1418" w:right="1701" w:bottom="1418" w:left="1701" w:header="567" w:footer="567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40" w:line="100" w:lineRule="exact"/>
      <w:rPr>
        <w:sz w:val="10"/>
        <w:szCs w:val="10"/>
      </w:rPr>
    </w:pPr>
  </w:p>
  <w:p>
    <w:pPr>
      <w:tabs>
        <w:tab w:val="right" w:pos="9069"/>
      </w:tabs>
      <w:suppressAutoHyphens/>
      <w:spacing w:line="312" w:lineRule="atLeast"/>
      <w:jc w:val="both"/>
      <w:rPr>
        <w:u w:val="double"/>
      </w:rPr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-720"/>
        <w:tab w:val="clear" w:pos="4419"/>
        <w:tab w:val="clear" w:pos="8838"/>
      </w:tabs>
      <w:suppressAutoHyphens/>
      <w:spacing w:line="240" w:lineRule="auto"/>
    </w:pPr>
    <w:r>
      <w:rPr>
        <w:lang w:val="es-AR" w:eastAsia="es-AR"/>
      </w:rPr>
      <w:drawing>
        <wp:inline distT="0" distB="0" distL="0" distR="0">
          <wp:extent cx="1485900" cy="1009650"/>
          <wp:effectExtent l="0" t="0" r="0" b="0"/>
          <wp:docPr id="3" name="Imagen 3" descr="C:\Users\mcanosa\Pictures\m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C:\Users\mcanosa\Pictures\m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  <w:r>
      <w:rPr>
        <w:lang w:val="es-AR" w:eastAsia="es-AR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posOffset>2171700</wp:posOffset>
              </wp:positionH>
              <wp:positionV relativeFrom="paragraph">
                <wp:posOffset>-45720</wp:posOffset>
              </wp:positionV>
              <wp:extent cx="1030605" cy="914400"/>
              <wp:effectExtent l="0" t="1905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3060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uppressAutoHyphens/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171pt;margin-top:-3.6pt;height:72pt;width:81.15pt;mso-position-horizontal-relative:margin;z-index:-251658240;mso-width-relative:page;mso-height-relative:page;" filled="f" stroked="f" coordsize="21600,21600" o:gfxdata="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4iboz2wAAAAoBAAAP&#10;AAAAAAAAAAEAIAAAACIAAABkcnMvZG93bnJldi54bWxQSwECFAAUAAAACACHTuJAYcJaaNwBAACt&#10;AwAADgAAAAAAAAABACAAAAAqAQAAZHJzL2Uyb0RvYy54bWxQSwUGAAAAAAYABgBZAQAAe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uppressAutoHyphens/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embedSystemFonts/>
  <w:mirrorMargins w:val="1"/>
  <w:documentProtection w:enforcement="0"/>
  <w:defaultTabStop w:val="708"/>
  <w:autoHyphenation/>
  <w:hyphenationZone w:val="425"/>
  <w:evenAndOddHeaders w:val="1"/>
  <w:drawingGridHorizontalSpacing w:val="237"/>
  <w:displayVerticalDrawingGridEvery w:val="2"/>
  <w:noPunctuationKerning w:val="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52789C"/>
    <w:rsid w:val="00050A31"/>
    <w:rsid w:val="000623CE"/>
    <w:rsid w:val="000716D2"/>
    <w:rsid w:val="00071AAB"/>
    <w:rsid w:val="00087C17"/>
    <w:rsid w:val="000B76C4"/>
    <w:rsid w:val="000C5610"/>
    <w:rsid w:val="000E6552"/>
    <w:rsid w:val="000F3A4F"/>
    <w:rsid w:val="000F59AC"/>
    <w:rsid w:val="0010759B"/>
    <w:rsid w:val="00131A13"/>
    <w:rsid w:val="001364FE"/>
    <w:rsid w:val="001368DD"/>
    <w:rsid w:val="00137381"/>
    <w:rsid w:val="001440D3"/>
    <w:rsid w:val="00147DB3"/>
    <w:rsid w:val="00147F52"/>
    <w:rsid w:val="001507E7"/>
    <w:rsid w:val="001518A5"/>
    <w:rsid w:val="001520E1"/>
    <w:rsid w:val="00170095"/>
    <w:rsid w:val="00170E4F"/>
    <w:rsid w:val="001743F4"/>
    <w:rsid w:val="00182007"/>
    <w:rsid w:val="00187C33"/>
    <w:rsid w:val="001936B7"/>
    <w:rsid w:val="00196AB1"/>
    <w:rsid w:val="001A682B"/>
    <w:rsid w:val="00201333"/>
    <w:rsid w:val="0020726D"/>
    <w:rsid w:val="00210FA7"/>
    <w:rsid w:val="00216417"/>
    <w:rsid w:val="0026631D"/>
    <w:rsid w:val="002C2F53"/>
    <w:rsid w:val="002C3CAB"/>
    <w:rsid w:val="002C3FD3"/>
    <w:rsid w:val="002E0CA7"/>
    <w:rsid w:val="002E10F4"/>
    <w:rsid w:val="00306376"/>
    <w:rsid w:val="0031503B"/>
    <w:rsid w:val="0033518C"/>
    <w:rsid w:val="003437C2"/>
    <w:rsid w:val="00362644"/>
    <w:rsid w:val="0037122B"/>
    <w:rsid w:val="00377186"/>
    <w:rsid w:val="003A1C03"/>
    <w:rsid w:val="00414627"/>
    <w:rsid w:val="00425D63"/>
    <w:rsid w:val="004403E6"/>
    <w:rsid w:val="00444E15"/>
    <w:rsid w:val="004643D8"/>
    <w:rsid w:val="00466355"/>
    <w:rsid w:val="0049543A"/>
    <w:rsid w:val="00497C24"/>
    <w:rsid w:val="004B096B"/>
    <w:rsid w:val="004C43C6"/>
    <w:rsid w:val="004C7BA5"/>
    <w:rsid w:val="004E5B50"/>
    <w:rsid w:val="004E7628"/>
    <w:rsid w:val="004F48F2"/>
    <w:rsid w:val="005149B1"/>
    <w:rsid w:val="005647F2"/>
    <w:rsid w:val="005662D1"/>
    <w:rsid w:val="00573A09"/>
    <w:rsid w:val="00581299"/>
    <w:rsid w:val="005A4526"/>
    <w:rsid w:val="005C1B16"/>
    <w:rsid w:val="005C55F1"/>
    <w:rsid w:val="005E53D0"/>
    <w:rsid w:val="006002EB"/>
    <w:rsid w:val="006128EF"/>
    <w:rsid w:val="006264B4"/>
    <w:rsid w:val="00643033"/>
    <w:rsid w:val="00644CC3"/>
    <w:rsid w:val="00652E4C"/>
    <w:rsid w:val="00661468"/>
    <w:rsid w:val="006649F0"/>
    <w:rsid w:val="0067128F"/>
    <w:rsid w:val="0067245D"/>
    <w:rsid w:val="0068470E"/>
    <w:rsid w:val="00691CE3"/>
    <w:rsid w:val="00695DCD"/>
    <w:rsid w:val="006A05CC"/>
    <w:rsid w:val="006A35A7"/>
    <w:rsid w:val="006B3067"/>
    <w:rsid w:val="006B5451"/>
    <w:rsid w:val="007152D7"/>
    <w:rsid w:val="00732A28"/>
    <w:rsid w:val="00746C14"/>
    <w:rsid w:val="007666CF"/>
    <w:rsid w:val="007709CC"/>
    <w:rsid w:val="007C2C59"/>
    <w:rsid w:val="00801F23"/>
    <w:rsid w:val="00834843"/>
    <w:rsid w:val="00837632"/>
    <w:rsid w:val="0085640F"/>
    <w:rsid w:val="008567AA"/>
    <w:rsid w:val="00892712"/>
    <w:rsid w:val="008A680A"/>
    <w:rsid w:val="008B0BB0"/>
    <w:rsid w:val="008B35A7"/>
    <w:rsid w:val="008E6C4B"/>
    <w:rsid w:val="008F18C0"/>
    <w:rsid w:val="008F1F0F"/>
    <w:rsid w:val="008F4E35"/>
    <w:rsid w:val="00907648"/>
    <w:rsid w:val="00912FDD"/>
    <w:rsid w:val="00930FDE"/>
    <w:rsid w:val="00984C93"/>
    <w:rsid w:val="00987CE1"/>
    <w:rsid w:val="0099405C"/>
    <w:rsid w:val="009C16AF"/>
    <w:rsid w:val="009C600F"/>
    <w:rsid w:val="009D3723"/>
    <w:rsid w:val="009E00C1"/>
    <w:rsid w:val="009E04F2"/>
    <w:rsid w:val="00A03B7B"/>
    <w:rsid w:val="00A200C9"/>
    <w:rsid w:val="00A250D5"/>
    <w:rsid w:val="00A32F56"/>
    <w:rsid w:val="00A36028"/>
    <w:rsid w:val="00A91424"/>
    <w:rsid w:val="00A9613C"/>
    <w:rsid w:val="00AA2C77"/>
    <w:rsid w:val="00AC3FB9"/>
    <w:rsid w:val="00AC702A"/>
    <w:rsid w:val="00AD226F"/>
    <w:rsid w:val="00B021DA"/>
    <w:rsid w:val="00B13A52"/>
    <w:rsid w:val="00B222F8"/>
    <w:rsid w:val="00B24CF4"/>
    <w:rsid w:val="00B26993"/>
    <w:rsid w:val="00B4148F"/>
    <w:rsid w:val="00B4570C"/>
    <w:rsid w:val="00B5208C"/>
    <w:rsid w:val="00B635F2"/>
    <w:rsid w:val="00B74876"/>
    <w:rsid w:val="00B9047F"/>
    <w:rsid w:val="00BA1CC3"/>
    <w:rsid w:val="00BB7C2B"/>
    <w:rsid w:val="00BC1664"/>
    <w:rsid w:val="00BC2546"/>
    <w:rsid w:val="00BC43A4"/>
    <w:rsid w:val="00BC6A9F"/>
    <w:rsid w:val="00BD0E0C"/>
    <w:rsid w:val="00BF355C"/>
    <w:rsid w:val="00C05085"/>
    <w:rsid w:val="00C1593D"/>
    <w:rsid w:val="00C425C3"/>
    <w:rsid w:val="00C56C7E"/>
    <w:rsid w:val="00C776A4"/>
    <w:rsid w:val="00CA2C6C"/>
    <w:rsid w:val="00CC0600"/>
    <w:rsid w:val="00CC78AC"/>
    <w:rsid w:val="00CF7953"/>
    <w:rsid w:val="00D0073D"/>
    <w:rsid w:val="00D07232"/>
    <w:rsid w:val="00D10245"/>
    <w:rsid w:val="00D21BDD"/>
    <w:rsid w:val="00D315F3"/>
    <w:rsid w:val="00D657FD"/>
    <w:rsid w:val="00D65F07"/>
    <w:rsid w:val="00D92BB7"/>
    <w:rsid w:val="00DB4184"/>
    <w:rsid w:val="00DB711A"/>
    <w:rsid w:val="00DC76D2"/>
    <w:rsid w:val="00DC7E74"/>
    <w:rsid w:val="00DD30ED"/>
    <w:rsid w:val="00E04673"/>
    <w:rsid w:val="00E27643"/>
    <w:rsid w:val="00E6417F"/>
    <w:rsid w:val="00E64C21"/>
    <w:rsid w:val="00EC24C6"/>
    <w:rsid w:val="00EC6200"/>
    <w:rsid w:val="00EE6894"/>
    <w:rsid w:val="00EF2933"/>
    <w:rsid w:val="00F05146"/>
    <w:rsid w:val="00F1115D"/>
    <w:rsid w:val="00F324FE"/>
    <w:rsid w:val="00F3513C"/>
    <w:rsid w:val="00F465C5"/>
    <w:rsid w:val="00F5180D"/>
    <w:rsid w:val="00F51B21"/>
    <w:rsid w:val="00F51D87"/>
    <w:rsid w:val="00F64977"/>
    <w:rsid w:val="00F8455C"/>
    <w:rsid w:val="00F9306C"/>
    <w:rsid w:val="00FC4A43"/>
    <w:rsid w:val="00FE579E"/>
    <w:rsid w:val="00FF2AFE"/>
    <w:rsid w:val="0F630BCF"/>
    <w:rsid w:val="164C274C"/>
    <w:rsid w:val="2C9441AC"/>
    <w:rsid w:val="2FE1667F"/>
    <w:rsid w:val="53187424"/>
    <w:rsid w:val="58876DDA"/>
    <w:rsid w:val="5C663446"/>
    <w:rsid w:val="678B1ACA"/>
    <w:rsid w:val="678C739C"/>
    <w:rsid w:val="695D0887"/>
    <w:rsid w:val="7052789C"/>
    <w:rsid w:val="7135470F"/>
    <w:rsid w:val="74252D60"/>
    <w:rsid w:val="77943F12"/>
    <w:rsid w:val="79B007BF"/>
    <w:rsid w:val="7B8C3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40" w:lineRule="atLeast"/>
      <w:jc w:val="center"/>
    </w:pPr>
    <w:rPr>
      <w:rFonts w:ascii="Times New Roman" w:hAnsi="Times New Roman" w:eastAsia="Times New Roman" w:cs="Times New Roman"/>
      <w:bCs/>
      <w:spacing w:val="-3"/>
      <w:sz w:val="24"/>
      <w:szCs w:val="24"/>
      <w:lang w:val="es-ES" w:eastAsia="es-ES" w:bidi="ar-SA"/>
    </w:rPr>
  </w:style>
  <w:style w:type="paragraph" w:styleId="2">
    <w:name w:val="heading 1"/>
    <w:basedOn w:val="1"/>
    <w:next w:val="1"/>
    <w:qFormat/>
    <w:uiPriority w:val="0"/>
    <w:pPr>
      <w:keepNext/>
      <w:suppressAutoHyphens/>
      <w:spacing w:line="312" w:lineRule="atLeast"/>
      <w:outlineLvl w:val="0"/>
    </w:pPr>
    <w:rPr>
      <w:rFonts w:ascii="Courier" w:hAnsi="Courier"/>
      <w:b/>
      <w:bCs w:val="0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8"/>
    <w:unhideWhenUsed/>
    <w:qFormat/>
    <w:uiPriority w:val="99"/>
    <w:pPr>
      <w:spacing w:line="240" w:lineRule="auto"/>
    </w:pPr>
    <w:rPr>
      <w:rFonts w:ascii="Tahoma" w:hAnsi="Tahoma" w:cs="Tahoma"/>
      <w:sz w:val="16"/>
      <w:szCs w:val="16"/>
    </w:rPr>
  </w:style>
  <w:style w:type="paragraph" w:styleId="4">
    <w:name w:val="header"/>
    <w:basedOn w:val="1"/>
    <w:qFormat/>
    <w:uiPriority w:val="0"/>
    <w:pPr>
      <w:tabs>
        <w:tab w:val="center" w:pos="4419"/>
        <w:tab w:val="right" w:pos="8838"/>
      </w:tabs>
    </w:pPr>
  </w:style>
  <w:style w:type="paragraph" w:styleId="5">
    <w:name w:val="footer"/>
    <w:basedOn w:val="1"/>
    <w:qFormat/>
    <w:uiPriority w:val="0"/>
    <w:pPr>
      <w:tabs>
        <w:tab w:val="center" w:pos="4419"/>
        <w:tab w:val="right" w:pos="8838"/>
      </w:tabs>
    </w:pPr>
  </w:style>
  <w:style w:type="character" w:customStyle="1" w:styleId="8">
    <w:name w:val="Texto de globo Car"/>
    <w:link w:val="3"/>
    <w:semiHidden/>
    <w:uiPriority w:val="99"/>
    <w:rPr>
      <w:rFonts w:ascii="Tahoma" w:hAnsi="Tahoma" w:cs="Tahoma"/>
      <w:bCs/>
      <w:spacing w:val="-3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FFD7AB-6523-4D61-88DB-3FFCB943BE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81</TotalTime>
  <ScaleCrop>false</ScaleCrop>
  <LinksUpToDate>false</LinksUpToDate>
  <CharactersWithSpaces>0</CharactersWithSpaces>
  <Application>WPS Office_10.2.0.7516_F1E327BC-269C-435d-A152-05C5408002CA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2020-08-13T15:35:00Z</dcterms:created>
  <dc:creator>Sonia Colobini</dc:creator>
  <cp:lastModifiedBy>Sonia Colobini</cp:lastModifiedBy>
  <cp:lastPrinted>2022-08-17T16:39:53Z</cp:lastPrinted>
  <dcterms:modified xsi:type="dcterms:W3CDTF">2022-08-17T16:50:57Z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2058-10.2.0.7516</vt:lpwstr>
  </property>
</Properties>
</file>