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DA8B" w14:textId="77777777" w:rsidR="0009684E" w:rsidRPr="00D60B72" w:rsidRDefault="00036258" w:rsidP="002D25BA">
      <w:pPr>
        <w:jc w:val="center"/>
        <w:rPr>
          <w:b/>
          <w:lang w:val="en-US"/>
        </w:rPr>
      </w:pPr>
      <w:r w:rsidRPr="00D60B72">
        <w:rPr>
          <w:b/>
          <w:lang w:val="en-US"/>
        </w:rPr>
        <w:t>ANEXO 30: Art. 5 Inc. c) DA 3949</w:t>
      </w:r>
    </w:p>
    <w:p w14:paraId="71E6E906" w14:textId="77777777" w:rsidR="00036258" w:rsidRPr="00D60B72" w:rsidRDefault="00036258">
      <w:pPr>
        <w:rPr>
          <w:lang w:val="en-US"/>
        </w:rPr>
      </w:pPr>
    </w:p>
    <w:tbl>
      <w:tblPr>
        <w:tblW w:w="92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511"/>
        <w:gridCol w:w="384"/>
        <w:gridCol w:w="406"/>
        <w:gridCol w:w="406"/>
        <w:gridCol w:w="406"/>
        <w:gridCol w:w="361"/>
      </w:tblGrid>
      <w:tr w:rsidR="002D25BA" w:rsidRPr="00AA0830" w14:paraId="6CCDA6A5" w14:textId="77777777" w:rsidTr="007E1448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85EA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bookmarkStart w:id="0" w:name="_Hlk41036374"/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29DD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E48A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797F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BE2E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914C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FF5A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225F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67F5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0CDB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E1C9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2D25BA" w:rsidRPr="00620935" w14:paraId="73C24AFA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04D9" w14:textId="77777777" w:rsidR="002D25BA" w:rsidRPr="00D60B72" w:rsidRDefault="002D25BA" w:rsidP="002D25BA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D60B72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69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CAE1" w14:textId="717EA29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 xml:space="preserve">REPARTICION/ORGANISMO: </w:t>
            </w:r>
            <w:r w:rsidR="007E1448">
              <w:rPr>
                <w:rFonts w:cs="Calibri"/>
                <w:color w:val="000000"/>
              </w:rPr>
              <w:t>Programa Federal “</w:t>
            </w:r>
            <w:r w:rsidRPr="002D25BA">
              <w:rPr>
                <w:rFonts w:cs="Calibri"/>
                <w:color w:val="000000"/>
              </w:rPr>
              <w:t>INCLUIR SALUD</w:t>
            </w:r>
            <w:r w:rsidR="007E1448">
              <w:rPr>
                <w:rFonts w:cs="Calibri"/>
                <w:color w:val="000000"/>
              </w:rPr>
              <w:t>”</w:t>
            </w:r>
            <w:r w:rsidRPr="002D25BA">
              <w:rPr>
                <w:rFonts w:cs="Calibri"/>
                <w:color w:val="000000"/>
              </w:rPr>
              <w:t xml:space="preserve"> MENDOZA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EF9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ED4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23D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02B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1FF8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568DDD3E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4982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07A0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414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AE9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C21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766E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0DAA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F2F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077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EF66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1177329F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856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10F1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DACC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9780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012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6512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37F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8D3A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92E8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A7E5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DF53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57658D03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AB78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ECCA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E530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3A2E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C515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B6AE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1B63" w14:textId="77777777"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6747" w14:textId="77777777"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F1E" w14:textId="77777777"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50F3" w14:textId="77777777"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45F6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48686903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9118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2554" w14:textId="746716A3" w:rsidR="002D25BA" w:rsidRPr="002D25BA" w:rsidRDefault="00DE642D" w:rsidP="00F1150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</w:t>
            </w:r>
            <w:r w:rsidR="00643BB5">
              <w:rPr>
                <w:rFonts w:cs="Calibri"/>
                <w:color w:val="000000"/>
              </w:rPr>
              <w:t>2</w:t>
            </w:r>
            <w:r w:rsidR="00D60B72">
              <w:rPr>
                <w:rFonts w:cs="Calibri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D8A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C0B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B102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62EE" w14:textId="44CFAE8B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300F" w14:textId="6E67DECA" w:rsidR="002D25BA" w:rsidRPr="002D25BA" w:rsidRDefault="00AA0830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  <w:bookmarkStart w:id="1" w:name="_GoBack"/>
            <w:bookmarkEnd w:id="1"/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82F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386C" w14:textId="15ED1FFB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3B2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22EC667B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17F1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6725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E837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788E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D24F3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F35E0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2A3A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DDA64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03786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ED9A3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006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bookmarkEnd w:id="0"/>
    </w:tbl>
    <w:p w14:paraId="62244836" w14:textId="77777777" w:rsidR="00036258" w:rsidRDefault="00036258"/>
    <w:p w14:paraId="24F31D0E" w14:textId="77777777" w:rsidR="00036258" w:rsidRDefault="00036258" w:rsidP="002D25BA">
      <w:pPr>
        <w:ind w:firstLine="708"/>
        <w:jc w:val="both"/>
      </w:pPr>
      <w:r>
        <w:t xml:space="preserve">Por medio de la presente se procede a explicar las diferencias entre lo Ejecutado y lo Programado según Art. 5 inc. C) Decreto </w:t>
      </w:r>
      <w:r w:rsidR="002D25BA">
        <w:t>Acuerdo</w:t>
      </w:r>
      <w:r>
        <w:t xml:space="preserve"> Nº 3949 Honorable Tribunal de Cuentas</w:t>
      </w:r>
    </w:p>
    <w:p w14:paraId="18A94592" w14:textId="724647BA" w:rsidR="007E1448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2D434B" w:rsidRPr="002D25BA">
        <w:rPr>
          <w:b/>
        </w:rPr>
        <w:t>:</w:t>
      </w:r>
      <w:r w:rsidR="002D434B">
        <w:t xml:space="preserve"> </w:t>
      </w:r>
      <w:r w:rsidR="00B466B4">
        <w:t xml:space="preserve">La Agencia Nacional de Discapacidad adelantó los depósitos </w:t>
      </w:r>
      <w:r w:rsidR="00D60B72">
        <w:t>en el Ejercicio anterior, por lo que en el actual son menores los depósitos.</w:t>
      </w:r>
      <w:r w:rsidR="00B466B4">
        <w:t xml:space="preserve">  </w:t>
      </w:r>
    </w:p>
    <w:p w14:paraId="0DFB69A5" w14:textId="15E1505F" w:rsidR="007E1448" w:rsidRDefault="007F3625" w:rsidP="00092565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092565">
        <w:t xml:space="preserve">Las erogaciones se realizaron en forma concordante con los recursos percibidos en el período. </w:t>
      </w:r>
    </w:p>
    <w:p w14:paraId="2CC482D5" w14:textId="77777777" w:rsidR="006E24D6" w:rsidRDefault="006E24D6" w:rsidP="006E24D6">
      <w:pPr>
        <w:jc w:val="both"/>
      </w:pPr>
      <w:r>
        <w:rPr>
          <w:b/>
          <w:u w:val="single"/>
        </w:rPr>
        <w:t>Aplicaciones Financieras:</w:t>
      </w:r>
      <w:r>
        <w:rPr>
          <w:b/>
        </w:rPr>
        <w:t xml:space="preserve"> </w:t>
      </w:r>
      <w:r>
        <w:t>A la fecha no ha sido cargado el crédito de la Amortización de la Deuda.</w:t>
      </w:r>
    </w:p>
    <w:p w14:paraId="108E2C9F" w14:textId="7D792D1C" w:rsidR="00EC6CE3" w:rsidRDefault="00EC6CE3" w:rsidP="006E24D6">
      <w:pPr>
        <w:jc w:val="both"/>
      </w:pPr>
    </w:p>
    <w:sectPr w:rsidR="00EC6CE3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58"/>
    <w:rsid w:val="0002433A"/>
    <w:rsid w:val="00036258"/>
    <w:rsid w:val="0003713F"/>
    <w:rsid w:val="00092565"/>
    <w:rsid w:val="000935A9"/>
    <w:rsid w:val="0009684E"/>
    <w:rsid w:val="00161A10"/>
    <w:rsid w:val="00164CD3"/>
    <w:rsid w:val="00182FF8"/>
    <w:rsid w:val="001D61D7"/>
    <w:rsid w:val="002002EA"/>
    <w:rsid w:val="00200CF9"/>
    <w:rsid w:val="002D25BA"/>
    <w:rsid w:val="002D434B"/>
    <w:rsid w:val="00326209"/>
    <w:rsid w:val="00434F7D"/>
    <w:rsid w:val="00485512"/>
    <w:rsid w:val="004B7E99"/>
    <w:rsid w:val="005B6608"/>
    <w:rsid w:val="005E7070"/>
    <w:rsid w:val="00620935"/>
    <w:rsid w:val="00643BB5"/>
    <w:rsid w:val="006E24D6"/>
    <w:rsid w:val="007208E7"/>
    <w:rsid w:val="00741D20"/>
    <w:rsid w:val="007E1448"/>
    <w:rsid w:val="007E538D"/>
    <w:rsid w:val="007F3625"/>
    <w:rsid w:val="0086046C"/>
    <w:rsid w:val="00894789"/>
    <w:rsid w:val="0090019C"/>
    <w:rsid w:val="00915E30"/>
    <w:rsid w:val="009A43FB"/>
    <w:rsid w:val="00A3557D"/>
    <w:rsid w:val="00A669F3"/>
    <w:rsid w:val="00A822E0"/>
    <w:rsid w:val="00AA0830"/>
    <w:rsid w:val="00B466B4"/>
    <w:rsid w:val="00B83D2D"/>
    <w:rsid w:val="00C52EDC"/>
    <w:rsid w:val="00D40D97"/>
    <w:rsid w:val="00D60B72"/>
    <w:rsid w:val="00D82343"/>
    <w:rsid w:val="00DE642D"/>
    <w:rsid w:val="00EC6CE3"/>
    <w:rsid w:val="00F025BA"/>
    <w:rsid w:val="00F1150C"/>
    <w:rsid w:val="00F27FEC"/>
    <w:rsid w:val="00F8021D"/>
    <w:rsid w:val="00F84B6B"/>
    <w:rsid w:val="00F9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FDD5"/>
  <w15:docId w15:val="{A1A4611F-15F6-4E8B-BA77-9F286C3F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A0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8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2</cp:revision>
  <cp:lastPrinted>2022-08-25T16:02:00Z</cp:lastPrinted>
  <dcterms:created xsi:type="dcterms:W3CDTF">2022-08-25T16:03:00Z</dcterms:created>
  <dcterms:modified xsi:type="dcterms:W3CDTF">2022-08-25T16:03:00Z</dcterms:modified>
</cp:coreProperties>
</file>