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EB243D">
        <w:rPr>
          <w:sz w:val="24"/>
          <w:szCs w:val="24"/>
        </w:rPr>
        <w:t>segundo</w:t>
      </w:r>
      <w:r w:rsidR="00221A64" w:rsidRPr="00395BDA">
        <w:rPr>
          <w:b/>
          <w:sz w:val="24"/>
          <w:szCs w:val="24"/>
        </w:rPr>
        <w:t xml:space="preserve"> (</w:t>
      </w:r>
      <w:r w:rsidR="007910D7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</w:t>
      </w:r>
      <w:r w:rsidR="007910D7">
        <w:rPr>
          <w:b/>
          <w:sz w:val="24"/>
          <w:szCs w:val="24"/>
        </w:rPr>
        <w:t>1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="00632038">
        <w:rPr>
          <w:color w:val="000000"/>
          <w:sz w:val="24"/>
          <w:szCs w:val="24"/>
        </w:rPr>
        <w:t>78</w:t>
      </w:r>
      <w:r>
        <w:rPr>
          <w:color w:val="000000"/>
          <w:sz w:val="24"/>
          <w:szCs w:val="24"/>
        </w:rPr>
        <w:t xml:space="preserve">/2020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  <w:r w:rsidR="007910D7">
        <w:rPr>
          <w:color w:val="000000"/>
          <w:sz w:val="24"/>
          <w:szCs w:val="24"/>
        </w:rPr>
        <w:t>.</w:t>
      </w:r>
    </w:p>
    <w:p w:rsidR="00632038" w:rsidRDefault="00632038" w:rsidP="00632038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</w:t>
      </w:r>
      <w:r w:rsidR="0063203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 w:rsidR="00632038">
        <w:rPr>
          <w:color w:val="000000"/>
          <w:sz w:val="24"/>
          <w:szCs w:val="24"/>
        </w:rPr>
        <w:t>660</w:t>
      </w:r>
      <w:r>
        <w:rPr>
          <w:color w:val="000000"/>
          <w:sz w:val="24"/>
          <w:szCs w:val="24"/>
        </w:rPr>
        <w:t>.</w:t>
      </w:r>
      <w:r w:rsidR="00632038">
        <w:rPr>
          <w:color w:val="000000"/>
          <w:sz w:val="24"/>
          <w:szCs w:val="24"/>
        </w:rPr>
        <w:t>777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66712A">
        <w:rPr>
          <w:color w:val="000000"/>
          <w:sz w:val="24"/>
          <w:szCs w:val="24"/>
        </w:rPr>
        <w:t>498</w:t>
      </w:r>
      <w:r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84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6</w:t>
      </w:r>
      <w:r w:rsidR="0066712A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</w:t>
      </w:r>
      <w:r w:rsidR="0066712A">
        <w:rPr>
          <w:color w:val="000000"/>
          <w:sz w:val="24"/>
          <w:szCs w:val="24"/>
        </w:rPr>
        <w:t>64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</w:t>
      </w:r>
      <w:r w:rsidR="0066712A">
        <w:rPr>
          <w:color w:val="000000"/>
          <w:sz w:val="24"/>
          <w:szCs w:val="24"/>
        </w:rPr>
        <w:t>64</w:t>
      </w:r>
      <w:r>
        <w:rPr>
          <w:color w:val="000000"/>
          <w:sz w:val="24"/>
          <w:szCs w:val="24"/>
        </w:rPr>
        <w:t>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24</w:t>
      </w:r>
      <w:r w:rsidR="0066712A">
        <w:rPr>
          <w:color w:val="000000"/>
          <w:sz w:val="24"/>
          <w:szCs w:val="24"/>
        </w:rPr>
        <w:t>6</w:t>
      </w:r>
      <w:r w:rsidRPr="001E538C"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327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 w:rsidR="0066712A">
        <w:rPr>
          <w:sz w:val="24"/>
          <w:szCs w:val="24"/>
        </w:rPr>
        <w:t>7</w:t>
      </w:r>
      <w:r>
        <w:rPr>
          <w:sz w:val="24"/>
          <w:szCs w:val="24"/>
        </w:rPr>
        <w:t>5</w:t>
      </w:r>
      <w:r w:rsidR="0066712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66712A">
        <w:rPr>
          <w:sz w:val="24"/>
          <w:szCs w:val="24"/>
        </w:rPr>
        <w:t>544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5"/>
        <w:gridCol w:w="781"/>
        <w:gridCol w:w="1534"/>
        <w:gridCol w:w="1310"/>
        <w:gridCol w:w="1440"/>
        <w:gridCol w:w="1420"/>
        <w:gridCol w:w="1422"/>
      </w:tblGrid>
      <w:tr w:rsidR="00383896" w:rsidTr="00383896">
        <w:trPr>
          <w:trHeight w:val="30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660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.7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0.7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 xml:space="preserve">       400.000,00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274.037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624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464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2.550.00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864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Pr="001F489A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.0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544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2.824.037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18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933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50</w:t>
            </w:r>
            <w:r w:rsidR="00181AD6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81AD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34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9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</w:t>
      </w:r>
      <w:r w:rsidR="0066712A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B572E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 w:rsidR="007B572E">
        <w:rPr>
          <w:sz w:val="24"/>
          <w:szCs w:val="24"/>
        </w:rPr>
        <w:t xml:space="preserve">Cabe aclarar que se comenzó con un ritmo de gasto insuficiente para las necesidades básicas de funcionamiento, lo que produzco un fuerte déficit en las cuentas que ha sido medianamente </w:t>
      </w:r>
      <w:proofErr w:type="spellStart"/>
      <w:r w:rsidR="007B572E">
        <w:rPr>
          <w:sz w:val="24"/>
          <w:szCs w:val="24"/>
        </w:rPr>
        <w:t>solicionado</w:t>
      </w:r>
      <w:proofErr w:type="spellEnd"/>
      <w:r w:rsidR="007B572E">
        <w:rPr>
          <w:sz w:val="24"/>
          <w:szCs w:val="24"/>
        </w:rPr>
        <w:t xml:space="preserve"> con un </w:t>
      </w:r>
      <w:r w:rsidR="00352C57">
        <w:rPr>
          <w:sz w:val="24"/>
          <w:szCs w:val="24"/>
        </w:rPr>
        <w:t xml:space="preserve"> </w:t>
      </w:r>
      <w:proofErr w:type="spellStart"/>
      <w:r w:rsidR="00352C57">
        <w:rPr>
          <w:sz w:val="24"/>
          <w:szCs w:val="24"/>
        </w:rPr>
        <w:t>ref</w:t>
      </w:r>
      <w:r w:rsidR="007B572E">
        <w:rPr>
          <w:sz w:val="24"/>
          <w:szCs w:val="24"/>
        </w:rPr>
        <w:t>uerzode</w:t>
      </w:r>
      <w:proofErr w:type="spellEnd"/>
      <w:r w:rsidR="00352C57">
        <w:rPr>
          <w:sz w:val="24"/>
          <w:szCs w:val="24"/>
        </w:rPr>
        <w:t xml:space="preserve"> la partida de </w:t>
      </w:r>
      <w:r w:rsidR="007B572E">
        <w:rPr>
          <w:sz w:val="24"/>
          <w:szCs w:val="24"/>
        </w:rPr>
        <w:t xml:space="preserve">Bienes Corrientes 41201 en $ 400.000, </w:t>
      </w:r>
      <w:r w:rsidR="00352C57">
        <w:rPr>
          <w:sz w:val="24"/>
          <w:szCs w:val="24"/>
        </w:rPr>
        <w:t>Servicios Corrientes</w:t>
      </w:r>
      <w:r w:rsidR="00181AD6">
        <w:rPr>
          <w:sz w:val="24"/>
          <w:szCs w:val="24"/>
        </w:rPr>
        <w:t xml:space="preserve"> 41301 </w:t>
      </w:r>
      <w:r w:rsidR="00352C57">
        <w:rPr>
          <w:sz w:val="24"/>
          <w:szCs w:val="24"/>
        </w:rPr>
        <w:t xml:space="preserve"> en </w:t>
      </w:r>
      <w:r w:rsidR="00181AD6">
        <w:rPr>
          <w:sz w:val="24"/>
          <w:szCs w:val="24"/>
        </w:rPr>
        <w:t>$</w:t>
      </w:r>
      <w:r w:rsidR="007B572E">
        <w:rPr>
          <w:sz w:val="24"/>
          <w:szCs w:val="24"/>
        </w:rPr>
        <w:t>1</w:t>
      </w:r>
      <w:r w:rsidR="00181AD6">
        <w:rPr>
          <w:sz w:val="24"/>
          <w:szCs w:val="24"/>
        </w:rPr>
        <w:t>.</w:t>
      </w:r>
      <w:r w:rsidR="007B572E">
        <w:rPr>
          <w:sz w:val="24"/>
          <w:szCs w:val="24"/>
        </w:rPr>
        <w:t>6</w:t>
      </w:r>
      <w:r w:rsidR="00352C57">
        <w:rPr>
          <w:sz w:val="24"/>
          <w:szCs w:val="24"/>
        </w:rPr>
        <w:t>00.000,</w:t>
      </w:r>
      <w:r w:rsidR="00181AD6">
        <w:rPr>
          <w:sz w:val="24"/>
          <w:szCs w:val="24"/>
        </w:rPr>
        <w:t>00</w:t>
      </w:r>
      <w:r w:rsidR="00352C57">
        <w:rPr>
          <w:sz w:val="24"/>
          <w:szCs w:val="24"/>
        </w:rPr>
        <w:t xml:space="preserve"> para atender los déficit del presupuesto</w:t>
      </w:r>
      <w:r w:rsidR="007B572E">
        <w:rPr>
          <w:sz w:val="24"/>
          <w:szCs w:val="24"/>
        </w:rPr>
        <w:t>.</w:t>
      </w:r>
      <w:r w:rsidR="00C30DE8">
        <w:rPr>
          <w:sz w:val="24"/>
          <w:szCs w:val="24"/>
        </w:rPr>
        <w:t xml:space="preserve"> Como medida correctiva se ha </w:t>
      </w:r>
      <w:proofErr w:type="spellStart"/>
      <w:r w:rsidR="00C30DE8">
        <w:rPr>
          <w:sz w:val="24"/>
          <w:szCs w:val="24"/>
        </w:rPr>
        <w:t>gsetionado</w:t>
      </w:r>
      <w:proofErr w:type="spellEnd"/>
      <w:r w:rsidR="00C30DE8">
        <w:rPr>
          <w:sz w:val="24"/>
          <w:szCs w:val="24"/>
        </w:rPr>
        <w:t xml:space="preserve"> un refuerzo de 2.000.000 en la Partida de Servicios Corrientes.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>, se est</w:t>
      </w:r>
      <w:r w:rsidR="00614156">
        <w:rPr>
          <w:sz w:val="24"/>
          <w:szCs w:val="24"/>
        </w:rPr>
        <w:t>á</w:t>
      </w:r>
      <w:r w:rsidR="00CE30E8">
        <w:rPr>
          <w:sz w:val="24"/>
          <w:szCs w:val="24"/>
        </w:rPr>
        <w:t xml:space="preserve">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7B572E">
        <w:t>1735</w:t>
      </w:r>
      <w:r w:rsidR="00272F91">
        <w:t>/20</w:t>
      </w:r>
      <w:r w:rsidR="007B572E">
        <w:t>20</w:t>
      </w:r>
      <w:r w:rsidR="00272F91">
        <w:t>,</w:t>
      </w:r>
      <w:r w:rsidR="00E776CE">
        <w:t xml:space="preserve"> </w:t>
      </w:r>
      <w:r w:rsidR="00E776CE">
        <w:rPr>
          <w:sz w:val="24"/>
          <w:szCs w:val="24"/>
        </w:rPr>
        <w:t xml:space="preserve">prorroga desde </w:t>
      </w:r>
      <w:r w:rsidR="007B572E">
        <w:rPr>
          <w:sz w:val="24"/>
          <w:szCs w:val="24"/>
        </w:rPr>
        <w:t>enero</w:t>
      </w:r>
      <w:r w:rsidR="00E776CE">
        <w:rPr>
          <w:sz w:val="24"/>
          <w:szCs w:val="24"/>
        </w:rPr>
        <w:t xml:space="preserve"> </w:t>
      </w:r>
      <w:r w:rsidR="007B572E">
        <w:rPr>
          <w:sz w:val="24"/>
          <w:szCs w:val="24"/>
        </w:rPr>
        <w:t>a marzo</w:t>
      </w:r>
      <w:r w:rsidR="00E776CE">
        <w:rPr>
          <w:sz w:val="24"/>
          <w:szCs w:val="24"/>
        </w:rPr>
        <w:t xml:space="preserve"> de 202</w:t>
      </w:r>
      <w:r w:rsidR="007B572E">
        <w:rPr>
          <w:sz w:val="24"/>
          <w:szCs w:val="24"/>
        </w:rPr>
        <w:t>1</w:t>
      </w:r>
      <w:r w:rsidR="00E776CE">
        <w:rPr>
          <w:sz w:val="24"/>
          <w:szCs w:val="24"/>
        </w:rPr>
        <w:t>, Decreto</w:t>
      </w:r>
      <w:r w:rsidR="00426817">
        <w:rPr>
          <w:sz w:val="24"/>
          <w:szCs w:val="24"/>
        </w:rPr>
        <w:t xml:space="preserve"> 279</w:t>
      </w:r>
      <w:r w:rsidR="00E776CE">
        <w:rPr>
          <w:sz w:val="24"/>
          <w:szCs w:val="24"/>
        </w:rPr>
        <w:t>/202</w:t>
      </w:r>
      <w:r w:rsidR="007B572E">
        <w:rPr>
          <w:sz w:val="24"/>
          <w:szCs w:val="24"/>
        </w:rPr>
        <w:t>1</w:t>
      </w:r>
      <w:r w:rsidR="00E776CE">
        <w:rPr>
          <w:sz w:val="24"/>
          <w:szCs w:val="24"/>
        </w:rPr>
        <w:t xml:space="preserve"> prorroga por el mes de </w:t>
      </w:r>
      <w:r w:rsidR="007B572E">
        <w:rPr>
          <w:sz w:val="24"/>
          <w:szCs w:val="24"/>
        </w:rPr>
        <w:t xml:space="preserve">abril a </w:t>
      </w:r>
      <w:r w:rsidR="009D2CD0">
        <w:t xml:space="preserve"> diciembre </w:t>
      </w:r>
      <w:r w:rsidR="00272F91">
        <w:t>de 202</w:t>
      </w:r>
      <w:r w:rsidR="007B572E">
        <w:t>1</w:t>
      </w:r>
      <w:r w:rsidR="00272F91">
        <w:t>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7B572E">
        <w:rPr>
          <w:sz w:val="24"/>
          <w:szCs w:val="24"/>
        </w:rPr>
        <w:t>1785</w:t>
      </w:r>
      <w:r w:rsidR="007E6923">
        <w:rPr>
          <w:sz w:val="24"/>
          <w:szCs w:val="24"/>
        </w:rPr>
        <w:t>/20</w:t>
      </w:r>
      <w:r w:rsidR="007B572E">
        <w:rPr>
          <w:sz w:val="24"/>
          <w:szCs w:val="24"/>
        </w:rPr>
        <w:t>20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7B572E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1785/2020.</w:t>
      </w:r>
      <w:r w:rsidR="00F238C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>renovación de los movilidades</w:t>
      </w:r>
      <w:r w:rsidR="00C30DE8">
        <w:rPr>
          <w:sz w:val="24"/>
          <w:szCs w:val="24"/>
        </w:rPr>
        <w:t>, se han hecho gestiones para que el Ministerio de Seguridad adquiera el equipamiento y Vehículo</w:t>
      </w:r>
      <w:r w:rsidR="00F238CF">
        <w:rPr>
          <w:sz w:val="24"/>
          <w:szCs w:val="24"/>
        </w:rPr>
        <w:t>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6D732F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7B572E">
        <w:rPr>
          <w:sz w:val="24"/>
          <w:szCs w:val="24"/>
        </w:rPr>
        <w:t>2</w:t>
      </w:r>
      <w:r w:rsidR="00106469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de </w:t>
      </w:r>
      <w:r w:rsidR="007B572E">
        <w:rPr>
          <w:sz w:val="24"/>
          <w:szCs w:val="24"/>
        </w:rPr>
        <w:t>agosto</w:t>
      </w:r>
      <w:r w:rsidR="006D732F">
        <w:rPr>
          <w:sz w:val="24"/>
          <w:szCs w:val="24"/>
        </w:rPr>
        <w:t xml:space="preserve"> de </w:t>
      </w:r>
      <w:r>
        <w:rPr>
          <w:sz w:val="24"/>
          <w:szCs w:val="24"/>
        </w:rPr>
        <w:t>20</w:t>
      </w:r>
      <w:r w:rsidR="00272F91">
        <w:rPr>
          <w:sz w:val="24"/>
          <w:szCs w:val="24"/>
        </w:rPr>
        <w:t>2</w:t>
      </w:r>
      <w:r w:rsidR="006D732F">
        <w:rPr>
          <w:sz w:val="24"/>
          <w:szCs w:val="24"/>
        </w:rPr>
        <w:t>1</w:t>
      </w: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56B25"/>
    <w:rsid w:val="00065512"/>
    <w:rsid w:val="00085A60"/>
    <w:rsid w:val="00093186"/>
    <w:rsid w:val="000A1572"/>
    <w:rsid w:val="000E1CC2"/>
    <w:rsid w:val="000E7E7D"/>
    <w:rsid w:val="00100C0A"/>
    <w:rsid w:val="00100EF6"/>
    <w:rsid w:val="00106469"/>
    <w:rsid w:val="00107700"/>
    <w:rsid w:val="00111BF9"/>
    <w:rsid w:val="00114615"/>
    <w:rsid w:val="00125661"/>
    <w:rsid w:val="00140D0E"/>
    <w:rsid w:val="001444E3"/>
    <w:rsid w:val="00163CCD"/>
    <w:rsid w:val="001703BA"/>
    <w:rsid w:val="00181AD6"/>
    <w:rsid w:val="00194C77"/>
    <w:rsid w:val="0019537B"/>
    <w:rsid w:val="001A182B"/>
    <w:rsid w:val="001B0EB2"/>
    <w:rsid w:val="001C0F01"/>
    <w:rsid w:val="001D270C"/>
    <w:rsid w:val="001D48CD"/>
    <w:rsid w:val="001F1BC9"/>
    <w:rsid w:val="001F793C"/>
    <w:rsid w:val="00210512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3128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817"/>
    <w:rsid w:val="00426EC0"/>
    <w:rsid w:val="004320D3"/>
    <w:rsid w:val="00432364"/>
    <w:rsid w:val="00434E1D"/>
    <w:rsid w:val="004434B5"/>
    <w:rsid w:val="00446A7B"/>
    <w:rsid w:val="00453149"/>
    <w:rsid w:val="0045366E"/>
    <w:rsid w:val="0047035A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63F65"/>
    <w:rsid w:val="00572A98"/>
    <w:rsid w:val="00577D0B"/>
    <w:rsid w:val="00585E99"/>
    <w:rsid w:val="005910F4"/>
    <w:rsid w:val="00595281"/>
    <w:rsid w:val="00597ED8"/>
    <w:rsid w:val="005A3F6D"/>
    <w:rsid w:val="005B7C4B"/>
    <w:rsid w:val="005E3AF5"/>
    <w:rsid w:val="006101E1"/>
    <w:rsid w:val="00614156"/>
    <w:rsid w:val="006217E0"/>
    <w:rsid w:val="00632038"/>
    <w:rsid w:val="00656BEB"/>
    <w:rsid w:val="00666428"/>
    <w:rsid w:val="0066712A"/>
    <w:rsid w:val="00671FD1"/>
    <w:rsid w:val="00674F12"/>
    <w:rsid w:val="00687B2B"/>
    <w:rsid w:val="006B06B9"/>
    <w:rsid w:val="006B78CC"/>
    <w:rsid w:val="006C253A"/>
    <w:rsid w:val="006C5CB9"/>
    <w:rsid w:val="006D732F"/>
    <w:rsid w:val="006E702C"/>
    <w:rsid w:val="007131F9"/>
    <w:rsid w:val="007139E9"/>
    <w:rsid w:val="00733A4C"/>
    <w:rsid w:val="007446AF"/>
    <w:rsid w:val="007477AC"/>
    <w:rsid w:val="007910D7"/>
    <w:rsid w:val="007B572E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30DE8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CF2B91"/>
    <w:rsid w:val="00D04415"/>
    <w:rsid w:val="00D17A85"/>
    <w:rsid w:val="00D62601"/>
    <w:rsid w:val="00D91C32"/>
    <w:rsid w:val="00D93633"/>
    <w:rsid w:val="00D977C3"/>
    <w:rsid w:val="00DB0F85"/>
    <w:rsid w:val="00DB1E6D"/>
    <w:rsid w:val="00DD3D89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A1938"/>
    <w:rsid w:val="00EB243D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41619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IGS</cp:lastModifiedBy>
  <cp:revision>2</cp:revision>
  <cp:lastPrinted>2021-08-26T15:51:00Z</cp:lastPrinted>
  <dcterms:created xsi:type="dcterms:W3CDTF">2021-08-27T11:35:00Z</dcterms:created>
  <dcterms:modified xsi:type="dcterms:W3CDTF">2021-08-27T11:35:00Z</dcterms:modified>
</cp:coreProperties>
</file>