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>
      <w:pPr>
        <w:jc w:val="both"/>
        <w:rPr>
          <w:b/>
          <w:lang w:val="es-MX"/>
        </w:rPr>
      </w:pPr>
    </w:p>
    <w:p>
      <w:pPr>
        <w:jc w:val="center"/>
        <w:rPr>
          <w:b/>
          <w:lang w:val="es-MX"/>
        </w:rPr>
      </w:pPr>
      <w:r>
        <w:rPr>
          <w:b/>
          <w:lang w:val="es-MX"/>
        </w:rPr>
        <w:t>ANEXO 30: ART. 5 Inc d)</w:t>
      </w:r>
    </w:p>
    <w:p>
      <w:pPr>
        <w:jc w:val="center"/>
        <w:rPr>
          <w:b/>
          <w:lang w:val="es-MX"/>
        </w:rPr>
      </w:pPr>
      <w:r>
        <w:rPr>
          <w:i/>
          <w:iCs/>
        </w:rPr>
        <w:t>Medidas tomadas para la corrección de desvíos.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01; Jurisdicción 02, UO 02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lang w:val="es-AR"/>
        </w:rPr>
      </w:pPr>
      <w:r>
        <w:rPr>
          <w:b/>
          <w:lang w:val="es-MX"/>
        </w:rPr>
        <w:t>Ejercicio:   2.0</w:t>
      </w:r>
      <w:r>
        <w:rPr>
          <w:b/>
          <w:lang w:val="es-AR"/>
        </w:rPr>
        <w:t>20</w:t>
      </w:r>
      <w:r>
        <w:rPr>
          <w:b/>
          <w:lang w:val="es-MX"/>
        </w:rPr>
        <w:t xml:space="preserve">                                                  Trimestre: </w:t>
      </w:r>
      <w:r>
        <w:rPr>
          <w:b/>
          <w:lang w:val="es-AR"/>
        </w:rPr>
        <w:t>CUARTO</w:t>
      </w:r>
    </w:p>
    <w:p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</w:p>
    <w:p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Información Artículo  27 Ley 7.314 y 5° inc d) Acuerdo 3949 y su modifc. 4.559 – Desvíos: </w:t>
      </w:r>
    </w:p>
    <w:p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lang w:val="es-MX"/>
        </w:rPr>
        <w:t>GASTOS CORRIENTES</w:t>
      </w:r>
    </w:p>
    <w:p>
      <w:pPr>
        <w:spacing w:line="360" w:lineRule="auto"/>
        <w:jc w:val="both"/>
        <w:rPr>
          <w:lang w:val="es-AR"/>
        </w:rPr>
      </w:pPr>
      <w:r>
        <w:rPr>
          <w:lang w:val="es-AR"/>
        </w:rPr>
        <w:t xml:space="preserve">No resultan considerables los desvíos respecto de la programación efectuada. La diferencia del </w:t>
      </w:r>
      <w:r>
        <w:rPr>
          <w:rFonts w:hint="default"/>
          <w:lang w:val="es-AR"/>
        </w:rPr>
        <w:t>9,84% responde a l</w:t>
      </w:r>
      <w:r>
        <w:rPr>
          <w:rFonts w:hint="default"/>
          <w:highlight w:val="none"/>
          <w:lang w:val="es-AR"/>
        </w:rPr>
        <w:t>a variación costo de productos dada la inflación.</w:t>
      </w:r>
    </w:p>
    <w:p>
      <w:pPr>
        <w:spacing w:line="360" w:lineRule="auto"/>
        <w:jc w:val="both"/>
        <w:rPr>
          <w:lang w:val="es-AR"/>
        </w:rPr>
      </w:pPr>
      <w:r>
        <w:rPr>
          <w:lang w:val="es-AR"/>
        </w:rPr>
        <w:t xml:space="preserve">La evaluación de la aplicación del gasto, se ajusta al movimiento económico financiero. </w:t>
      </w:r>
    </w:p>
    <w:p>
      <w:pPr>
        <w:spacing w:line="360" w:lineRule="auto"/>
        <w:jc w:val="both"/>
        <w:rPr>
          <w:lang w:val="es-AR"/>
        </w:rPr>
      </w:pPr>
      <w:r>
        <w:rPr>
          <w:lang w:val="es-AR"/>
        </w:rPr>
        <w:t>GASTOS DE CAPITAL</w:t>
      </w:r>
    </w:p>
    <w:p>
      <w:pPr>
        <w:spacing w:line="360" w:lineRule="auto"/>
        <w:jc w:val="both"/>
        <w:rPr>
          <w:lang w:val="es-AR"/>
        </w:rPr>
      </w:pPr>
      <w:r>
        <w:rPr>
          <w:lang w:val="es-AR"/>
        </w:rPr>
        <w:t>Se limita el gasto de Capital a la estricta necesidad.</w:t>
      </w:r>
    </w:p>
    <w:p>
      <w:pPr>
        <w:spacing w:line="360" w:lineRule="auto"/>
        <w:jc w:val="both"/>
        <w:rPr>
          <w:lang w:val="es-AR"/>
        </w:rPr>
      </w:pPr>
      <w:r>
        <w:rPr>
          <w:rFonts w:hint="default"/>
          <w:lang w:val="es-AR"/>
        </w:rPr>
        <w:t xml:space="preserve">Se suspendieron compras de capital, en concordancia con el espíritu del Decreto de Necesidad y </w:t>
      </w:r>
      <w:r>
        <w:rPr>
          <w:rFonts w:hint="default"/>
          <w:u w:val="single"/>
          <w:lang w:val="es-AR"/>
        </w:rPr>
        <w:t>u</w:t>
      </w:r>
      <w:r>
        <w:rPr>
          <w:rFonts w:hint="default"/>
          <w:lang w:val="es-AR"/>
        </w:rPr>
        <w:t>rgencia vigente dada la situación de pandemia. Se optó por reservar crédito.</w:t>
      </w:r>
    </w:p>
    <w:p>
      <w:pPr>
        <w:spacing w:line="360" w:lineRule="auto"/>
        <w:jc w:val="both"/>
        <w:rPr>
          <w:highlight w:val="none"/>
          <w:lang w:val="es-AR"/>
        </w:rPr>
      </w:pPr>
      <w:r>
        <w:rPr>
          <w:rFonts w:hint="default"/>
          <w:highlight w:val="none"/>
          <w:lang w:val="es-AR"/>
        </w:rPr>
        <w:t>La recaudación no alcanzó los objetivos por la baja actividad en ciertas áreas del servicio de justicia (juzgados cerrados).</w:t>
      </w:r>
    </w:p>
    <w:p>
      <w:pPr>
        <w:spacing w:line="360" w:lineRule="auto"/>
        <w:jc w:val="both"/>
        <w:rPr>
          <w:lang w:val="es-AR"/>
        </w:rPr>
      </w:pPr>
      <w:r>
        <w:rPr>
          <w:lang w:val="es-AR"/>
        </w:rPr>
        <w:t>Es dable mencionar que este Ministerio Público Fiscal, cuenta con Recursos Afectados que por Resolución 115/2020 del Ministerio de Hacienda y Finanzas, no pasan a formar parte de Rentas Generales, sino que son de aplicación propia.</w:t>
      </w:r>
    </w:p>
    <w:p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SERVICIO ADMINISTRATIVO FINANCIERO – MIN. PÚBLICO FISCAL- </w:t>
      </w:r>
    </w:p>
    <w:p>
      <w:pPr>
        <w:spacing w:line="276" w:lineRule="auto"/>
        <w:jc w:val="both"/>
      </w:pPr>
      <w:r>
        <w:rPr>
          <w:rFonts w:ascii="Arial" w:hAnsi="Arial" w:cs="Arial"/>
          <w:b/>
          <w:bCs/>
          <w:sz w:val="16"/>
          <w:szCs w:val="16"/>
        </w:rPr>
        <w:t xml:space="preserve">Mendoza, </w:t>
      </w:r>
      <w:r>
        <w:rPr>
          <w:rFonts w:ascii="Arial" w:hAnsi="Arial" w:cs="Arial"/>
          <w:b/>
          <w:bCs/>
          <w:sz w:val="16"/>
          <w:szCs w:val="16"/>
          <w:lang w:val="es-AR"/>
        </w:rPr>
        <w:t>Febrero 2021</w:t>
      </w:r>
      <w:r>
        <w:rPr>
          <w:rFonts w:ascii="Arial" w:hAnsi="Arial" w:cs="Arial"/>
          <w:b/>
          <w:bCs/>
          <w:sz w:val="16"/>
          <w:szCs w:val="16"/>
        </w:rPr>
        <w:t>.</w:t>
      </w:r>
      <w:r>
        <w:rPr>
          <w:lang w:val="es-MX"/>
        </w:rPr>
        <w:t xml:space="preserve"> 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39"/>
      <w:pgMar w:top="1418" w:right="1701" w:bottom="1418" w:left="1701" w:header="567" w:footer="567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40" w:line="100" w:lineRule="exact"/>
      <w:rPr>
        <w:sz w:val="10"/>
        <w:szCs w:val="10"/>
      </w:rPr>
    </w:pPr>
  </w:p>
  <w:p>
    <w:pPr>
      <w:tabs>
        <w:tab w:val="right" w:pos="9069"/>
      </w:tabs>
      <w:suppressAutoHyphens/>
      <w:spacing w:line="312" w:lineRule="atLeast"/>
      <w:jc w:val="both"/>
      <w:rPr>
        <w:u w:val="double"/>
      </w:rPr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-720"/>
        <w:tab w:val="clear" w:pos="4419"/>
        <w:tab w:val="clear" w:pos="8838"/>
      </w:tabs>
      <w:suppressAutoHyphens/>
      <w:spacing w:line="240" w:lineRule="auto"/>
    </w:pPr>
    <w:r>
      <w:rPr>
        <w:lang w:val="es-AR" w:eastAsia="es-AR"/>
      </w:rPr>
      <w:drawing>
        <wp:inline distT="0" distB="0" distL="0" distR="0">
          <wp:extent cx="1485900" cy="1009650"/>
          <wp:effectExtent l="0" t="0" r="0" b="0"/>
          <wp:docPr id="3" name="Imagen 3" descr="C:\Users\mcanosa\Pictures\m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C:\Users\mcanosa\Pictures\m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>
      <w:rPr>
        <w:lang w:val="es-AR" w:eastAsia="es-A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posOffset>2171700</wp:posOffset>
              </wp:positionH>
              <wp:positionV relativeFrom="paragraph">
                <wp:posOffset>-45720</wp:posOffset>
              </wp:positionV>
              <wp:extent cx="1030605" cy="914400"/>
              <wp:effectExtent l="0" t="1905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3060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uppressAutoHyphens/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71pt;margin-top:-3.6pt;height:72pt;width:81.15pt;mso-position-horizontal-relative:margin;z-index:-251658240;mso-width-relative:page;mso-height-relative:page;" filled="f" stroked="f" coordsize="21600,21600" o:gfxdata="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4iboz2wAAAAoBAAAP&#10;AAAAAAAAAAEAIAAAACIAAABkcnMvZG93bnJldi54bWxQSwECFAAUAAAACACHTuJAYcJaaNwBAACt&#10;AwAADgAAAAAAAAABACAAAAAqAQAAZHJzL2Uyb0RvYy54bWxQSwUGAAAAAAYABgBZAQAAe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uppressAutoHyphens/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3"/>
  <w:embedSystemFonts/>
  <w:mirrorMargins w:val="1"/>
  <w:documentProtection w:enforcement="0"/>
  <w:defaultTabStop w:val="708"/>
  <w:autoHyphenation/>
  <w:hyphenationZone w:val="425"/>
  <w:evenAndOddHeaders w:val="1"/>
  <w:drawingGridHorizontalSpacing w:val="237"/>
  <w:displayVerticalDrawingGridEvery w:val="2"/>
  <w:noPunctuationKerning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52789C"/>
    <w:rsid w:val="00050A31"/>
    <w:rsid w:val="000623CE"/>
    <w:rsid w:val="000716D2"/>
    <w:rsid w:val="00071AAB"/>
    <w:rsid w:val="00087C17"/>
    <w:rsid w:val="000B76C4"/>
    <w:rsid w:val="000C5610"/>
    <w:rsid w:val="000E6552"/>
    <w:rsid w:val="000F3A4F"/>
    <w:rsid w:val="000F59AC"/>
    <w:rsid w:val="0010759B"/>
    <w:rsid w:val="00131A13"/>
    <w:rsid w:val="001364FE"/>
    <w:rsid w:val="001368DD"/>
    <w:rsid w:val="00137381"/>
    <w:rsid w:val="001440D3"/>
    <w:rsid w:val="00147DB3"/>
    <w:rsid w:val="00147F52"/>
    <w:rsid w:val="001507E7"/>
    <w:rsid w:val="001518A5"/>
    <w:rsid w:val="001520E1"/>
    <w:rsid w:val="00170095"/>
    <w:rsid w:val="00170E4F"/>
    <w:rsid w:val="001743F4"/>
    <w:rsid w:val="00182007"/>
    <w:rsid w:val="00187C33"/>
    <w:rsid w:val="001936B7"/>
    <w:rsid w:val="00196AB1"/>
    <w:rsid w:val="001A682B"/>
    <w:rsid w:val="00201333"/>
    <w:rsid w:val="0020726D"/>
    <w:rsid w:val="00210FA7"/>
    <w:rsid w:val="00216417"/>
    <w:rsid w:val="0026631D"/>
    <w:rsid w:val="002C2F53"/>
    <w:rsid w:val="002C3CAB"/>
    <w:rsid w:val="002C3FD3"/>
    <w:rsid w:val="002E0CA7"/>
    <w:rsid w:val="002E10F4"/>
    <w:rsid w:val="00306376"/>
    <w:rsid w:val="0031503B"/>
    <w:rsid w:val="0033518C"/>
    <w:rsid w:val="003437C2"/>
    <w:rsid w:val="00362644"/>
    <w:rsid w:val="0037122B"/>
    <w:rsid w:val="00377186"/>
    <w:rsid w:val="003A1C03"/>
    <w:rsid w:val="00414627"/>
    <w:rsid w:val="00425D63"/>
    <w:rsid w:val="004403E6"/>
    <w:rsid w:val="00444E15"/>
    <w:rsid w:val="004643D8"/>
    <w:rsid w:val="00466355"/>
    <w:rsid w:val="0049543A"/>
    <w:rsid w:val="00497C24"/>
    <w:rsid w:val="004B096B"/>
    <w:rsid w:val="004C43C6"/>
    <w:rsid w:val="004C7BA5"/>
    <w:rsid w:val="004E5B50"/>
    <w:rsid w:val="004E7628"/>
    <w:rsid w:val="004F48F2"/>
    <w:rsid w:val="005149B1"/>
    <w:rsid w:val="005647F2"/>
    <w:rsid w:val="005662D1"/>
    <w:rsid w:val="00573A09"/>
    <w:rsid w:val="00581299"/>
    <w:rsid w:val="005A4526"/>
    <w:rsid w:val="005C1B16"/>
    <w:rsid w:val="005C55F1"/>
    <w:rsid w:val="005E53D0"/>
    <w:rsid w:val="006002EB"/>
    <w:rsid w:val="006128EF"/>
    <w:rsid w:val="006264B4"/>
    <w:rsid w:val="00643033"/>
    <w:rsid w:val="00644CC3"/>
    <w:rsid w:val="00652E4C"/>
    <w:rsid w:val="00661468"/>
    <w:rsid w:val="006649F0"/>
    <w:rsid w:val="0067128F"/>
    <w:rsid w:val="0067245D"/>
    <w:rsid w:val="0068470E"/>
    <w:rsid w:val="00691CE3"/>
    <w:rsid w:val="00695DCD"/>
    <w:rsid w:val="006A05CC"/>
    <w:rsid w:val="006A35A7"/>
    <w:rsid w:val="006B3067"/>
    <w:rsid w:val="006B5451"/>
    <w:rsid w:val="007152D7"/>
    <w:rsid w:val="00732A28"/>
    <w:rsid w:val="00746C14"/>
    <w:rsid w:val="007666CF"/>
    <w:rsid w:val="007709CC"/>
    <w:rsid w:val="007C2C59"/>
    <w:rsid w:val="00801F23"/>
    <w:rsid w:val="00834843"/>
    <w:rsid w:val="00837632"/>
    <w:rsid w:val="0085640F"/>
    <w:rsid w:val="008567AA"/>
    <w:rsid w:val="00892712"/>
    <w:rsid w:val="008A680A"/>
    <w:rsid w:val="008B0BB0"/>
    <w:rsid w:val="008B35A7"/>
    <w:rsid w:val="008E6C4B"/>
    <w:rsid w:val="008F18C0"/>
    <w:rsid w:val="008F1F0F"/>
    <w:rsid w:val="008F4E35"/>
    <w:rsid w:val="00907648"/>
    <w:rsid w:val="00912FDD"/>
    <w:rsid w:val="00930FDE"/>
    <w:rsid w:val="00984C93"/>
    <w:rsid w:val="00987CE1"/>
    <w:rsid w:val="0099405C"/>
    <w:rsid w:val="009C16AF"/>
    <w:rsid w:val="009C600F"/>
    <w:rsid w:val="009D3723"/>
    <w:rsid w:val="009E00C1"/>
    <w:rsid w:val="009E04F2"/>
    <w:rsid w:val="00A03B7B"/>
    <w:rsid w:val="00A200C9"/>
    <w:rsid w:val="00A250D5"/>
    <w:rsid w:val="00A32F56"/>
    <w:rsid w:val="00A36028"/>
    <w:rsid w:val="00A91424"/>
    <w:rsid w:val="00A9613C"/>
    <w:rsid w:val="00AA2C77"/>
    <w:rsid w:val="00AC3FB9"/>
    <w:rsid w:val="00AC702A"/>
    <w:rsid w:val="00AD226F"/>
    <w:rsid w:val="00B021DA"/>
    <w:rsid w:val="00B13A52"/>
    <w:rsid w:val="00B222F8"/>
    <w:rsid w:val="00B24CF4"/>
    <w:rsid w:val="00B26993"/>
    <w:rsid w:val="00B4148F"/>
    <w:rsid w:val="00B4570C"/>
    <w:rsid w:val="00B5208C"/>
    <w:rsid w:val="00B635F2"/>
    <w:rsid w:val="00B74876"/>
    <w:rsid w:val="00B9047F"/>
    <w:rsid w:val="00BA1CC3"/>
    <w:rsid w:val="00BB7C2B"/>
    <w:rsid w:val="00BC1664"/>
    <w:rsid w:val="00BC2546"/>
    <w:rsid w:val="00BC43A4"/>
    <w:rsid w:val="00BC6A9F"/>
    <w:rsid w:val="00BD0E0C"/>
    <w:rsid w:val="00BF355C"/>
    <w:rsid w:val="00C05085"/>
    <w:rsid w:val="00C1593D"/>
    <w:rsid w:val="00C425C3"/>
    <w:rsid w:val="00C56C7E"/>
    <w:rsid w:val="00C776A4"/>
    <w:rsid w:val="00CA2C6C"/>
    <w:rsid w:val="00CC0600"/>
    <w:rsid w:val="00CC78AC"/>
    <w:rsid w:val="00CF7953"/>
    <w:rsid w:val="00D0073D"/>
    <w:rsid w:val="00D07232"/>
    <w:rsid w:val="00D10245"/>
    <w:rsid w:val="00D21BDD"/>
    <w:rsid w:val="00D315F3"/>
    <w:rsid w:val="00D657FD"/>
    <w:rsid w:val="00D65F07"/>
    <w:rsid w:val="00D92BB7"/>
    <w:rsid w:val="00DB4184"/>
    <w:rsid w:val="00DB711A"/>
    <w:rsid w:val="00DC76D2"/>
    <w:rsid w:val="00DC7E74"/>
    <w:rsid w:val="00DD30ED"/>
    <w:rsid w:val="00E04673"/>
    <w:rsid w:val="00E27643"/>
    <w:rsid w:val="00E6417F"/>
    <w:rsid w:val="00E64C21"/>
    <w:rsid w:val="00EC24C6"/>
    <w:rsid w:val="00EC6200"/>
    <w:rsid w:val="00EE6894"/>
    <w:rsid w:val="00EF2933"/>
    <w:rsid w:val="00F05146"/>
    <w:rsid w:val="00F1115D"/>
    <w:rsid w:val="00F324FE"/>
    <w:rsid w:val="00F3513C"/>
    <w:rsid w:val="00F465C5"/>
    <w:rsid w:val="00F5180D"/>
    <w:rsid w:val="00F51B21"/>
    <w:rsid w:val="00F51D87"/>
    <w:rsid w:val="00F64977"/>
    <w:rsid w:val="00F8455C"/>
    <w:rsid w:val="00F9306C"/>
    <w:rsid w:val="00FC4A43"/>
    <w:rsid w:val="00FE579E"/>
    <w:rsid w:val="00FF2AFE"/>
    <w:rsid w:val="0F630BCF"/>
    <w:rsid w:val="1A990204"/>
    <w:rsid w:val="55C551DA"/>
    <w:rsid w:val="5EBF6FC9"/>
    <w:rsid w:val="6066505F"/>
    <w:rsid w:val="678B1ACA"/>
    <w:rsid w:val="69BB3593"/>
    <w:rsid w:val="7052789C"/>
    <w:rsid w:val="74252D60"/>
    <w:rsid w:val="7B8C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40" w:lineRule="atLeast"/>
      <w:jc w:val="center"/>
    </w:pPr>
    <w:rPr>
      <w:rFonts w:ascii="Times New Roman" w:hAnsi="Times New Roman" w:eastAsia="Times New Roman" w:cs="Times New Roman"/>
      <w:bCs/>
      <w:spacing w:val="-3"/>
      <w:sz w:val="24"/>
      <w:szCs w:val="24"/>
      <w:lang w:val="es-ES" w:eastAsia="es-ES" w:bidi="ar-SA"/>
    </w:rPr>
  </w:style>
  <w:style w:type="paragraph" w:styleId="2">
    <w:name w:val="heading 1"/>
    <w:basedOn w:val="1"/>
    <w:next w:val="1"/>
    <w:qFormat/>
    <w:uiPriority w:val="0"/>
    <w:pPr>
      <w:keepNext/>
      <w:suppressAutoHyphens/>
      <w:spacing w:line="312" w:lineRule="atLeast"/>
      <w:outlineLvl w:val="0"/>
    </w:pPr>
    <w:rPr>
      <w:rFonts w:ascii="Courier" w:hAnsi="Courier"/>
      <w:b/>
      <w:bCs w:val="0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8"/>
    <w:unhideWhenUsed/>
    <w:qFormat/>
    <w:uiPriority w:val="99"/>
    <w:pPr>
      <w:spacing w:line="240" w:lineRule="auto"/>
    </w:pPr>
    <w:rPr>
      <w:rFonts w:ascii="Tahoma" w:hAnsi="Tahoma" w:cs="Tahoma"/>
      <w:sz w:val="16"/>
      <w:szCs w:val="16"/>
    </w:rPr>
  </w:style>
  <w:style w:type="paragraph" w:styleId="4">
    <w:name w:val="header"/>
    <w:basedOn w:val="1"/>
    <w:qFormat/>
    <w:uiPriority w:val="0"/>
    <w:pPr>
      <w:tabs>
        <w:tab w:val="center" w:pos="4419"/>
        <w:tab w:val="right" w:pos="8838"/>
      </w:tabs>
    </w:pPr>
  </w:style>
  <w:style w:type="paragraph" w:styleId="5">
    <w:name w:val="footer"/>
    <w:basedOn w:val="1"/>
    <w:qFormat/>
    <w:uiPriority w:val="0"/>
    <w:pPr>
      <w:tabs>
        <w:tab w:val="center" w:pos="4419"/>
        <w:tab w:val="right" w:pos="8838"/>
      </w:tabs>
    </w:pPr>
  </w:style>
  <w:style w:type="character" w:customStyle="1" w:styleId="8">
    <w:name w:val="Texto de globo Car"/>
    <w:link w:val="3"/>
    <w:semiHidden/>
    <w:uiPriority w:val="99"/>
    <w:rPr>
      <w:rFonts w:ascii="Tahoma" w:hAnsi="Tahoma" w:cs="Tahoma"/>
      <w:bCs/>
      <w:spacing w:val="-3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FFD7AB-6523-4D61-88DB-3FFCB943BE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Office_10.2.0.7516_F1E327BC-269C-435d-A152-05C5408002CA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2020-08-13T15:35:00Z</dcterms:created>
  <dc:creator>Sonia Colobini</dc:creator>
  <cp:lastModifiedBy>Sonia Colobini</cp:lastModifiedBy>
  <dcterms:modified xsi:type="dcterms:W3CDTF">2021-02-12T14:42:26Z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2058-10.2.0.7516</vt:lpwstr>
  </property>
</Properties>
</file>