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743FBD">
        <w:rPr>
          <w:rFonts w:ascii="Verdana" w:hAnsi="Verdana"/>
          <w:b/>
        </w:rPr>
        <w:t>1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20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B33656" w:rsidRDefault="00B33656" w:rsidP="00934B0D">
      <w:pPr>
        <w:spacing w:line="360" w:lineRule="auto"/>
        <w:ind w:left="720"/>
        <w:jc w:val="both"/>
        <w:rPr>
          <w:rFonts w:ascii="Verdana" w:hAnsi="Verdana"/>
        </w:rPr>
      </w:pPr>
    </w:p>
    <w:p w:rsidR="00CB6351" w:rsidRDefault="009C42E6" w:rsidP="00C31F9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</w:t>
      </w:r>
      <w:proofErr w:type="gramStart"/>
      <w:r w:rsidRPr="005B2F5B">
        <w:rPr>
          <w:rFonts w:ascii="Verdana" w:hAnsi="Verdana"/>
          <w:b/>
          <w:color w:val="000000"/>
          <w:u w:val="single"/>
        </w:rPr>
        <w:t>:</w:t>
      </w:r>
      <w:r w:rsidRPr="005B2F5B">
        <w:rPr>
          <w:rFonts w:ascii="Verdana" w:hAnsi="Verdana"/>
          <w:color w:val="000000"/>
        </w:rPr>
        <w:t xml:space="preserve"> </w:t>
      </w:r>
      <w:r w:rsidR="00C31F96">
        <w:rPr>
          <w:rFonts w:ascii="Verdana" w:hAnsi="Verdana"/>
          <w:color w:val="000000"/>
        </w:rPr>
        <w:t xml:space="preserve"> En</w:t>
      </w:r>
      <w:proofErr w:type="gramEnd"/>
      <w:r w:rsidR="00C31F96">
        <w:rPr>
          <w:rFonts w:ascii="Verdana" w:hAnsi="Verdana"/>
          <w:color w:val="000000"/>
        </w:rPr>
        <w:t xml:space="preserve"> este trimestre no hay desvíos entre lo</w:t>
      </w:r>
      <w:r w:rsidR="005B2F5B" w:rsidRPr="005B2F5B">
        <w:rPr>
          <w:rFonts w:ascii="Verdana" w:hAnsi="Verdana"/>
          <w:color w:val="000000"/>
        </w:rPr>
        <w:t xml:space="preserve"> ejecuta</w:t>
      </w:r>
      <w:r w:rsidR="00C31F96">
        <w:rPr>
          <w:rFonts w:ascii="Verdana" w:hAnsi="Verdana"/>
          <w:color w:val="000000"/>
        </w:rPr>
        <w:t>do y pro</w:t>
      </w:r>
      <w:r w:rsidR="005B2F5B" w:rsidRPr="005B2F5B">
        <w:rPr>
          <w:rFonts w:ascii="Verdana" w:hAnsi="Verdana"/>
          <w:color w:val="000000"/>
        </w:rPr>
        <w:t>gramado</w:t>
      </w:r>
      <w:r w:rsidR="00346CA3">
        <w:rPr>
          <w:rFonts w:ascii="Verdana" w:hAnsi="Verdana"/>
          <w:color w:val="000000"/>
        </w:rPr>
        <w:t xml:space="preserve">, coincidiendo </w:t>
      </w:r>
      <w:r w:rsidR="00606D2B">
        <w:rPr>
          <w:rFonts w:ascii="Verdana" w:hAnsi="Verdana"/>
          <w:color w:val="000000"/>
        </w:rPr>
        <w:t>dichos</w:t>
      </w:r>
      <w:r w:rsidR="00346CA3">
        <w:rPr>
          <w:rFonts w:ascii="Verdana" w:hAnsi="Verdana"/>
          <w:color w:val="000000"/>
        </w:rPr>
        <w:t xml:space="preserve"> monto</w:t>
      </w:r>
      <w:r w:rsidR="00606D2B">
        <w:rPr>
          <w:rFonts w:ascii="Verdana" w:hAnsi="Verdana"/>
          <w:color w:val="000000"/>
        </w:rPr>
        <w:t>s.</w:t>
      </w:r>
      <w:r w:rsidR="00C31F96" w:rsidRPr="00094A9C">
        <w:rPr>
          <w:rFonts w:ascii="Verdana" w:hAnsi="Verdana"/>
        </w:rPr>
        <w:t xml:space="preserve"> </w:t>
      </w:r>
    </w:p>
    <w:p w:rsidR="00B33656" w:rsidRPr="00094A9C" w:rsidRDefault="00B33656" w:rsidP="00B33656">
      <w:pPr>
        <w:spacing w:line="360" w:lineRule="auto"/>
        <w:ind w:left="786"/>
        <w:jc w:val="both"/>
        <w:rPr>
          <w:rFonts w:ascii="Verdana" w:hAnsi="Verdana"/>
        </w:rPr>
      </w:pP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Se ejecutaron en el CUC 26 correspondiente a la DAABO Recupero de Créditos por un importe de $</w:t>
      </w:r>
      <w:r w:rsidR="00F762CA" w:rsidRPr="00B33656">
        <w:rPr>
          <w:rFonts w:ascii="Verdana" w:hAnsi="Verdana"/>
        </w:rPr>
        <w:t>92.293,15</w:t>
      </w:r>
      <w:r w:rsidRPr="00B33656">
        <w:rPr>
          <w:rFonts w:ascii="Verdana" w:hAnsi="Verdana"/>
        </w:rPr>
        <w:t xml:space="preserve"> (Pesos </w:t>
      </w:r>
      <w:r w:rsidR="00F762CA" w:rsidRPr="00B33656">
        <w:rPr>
          <w:rFonts w:ascii="Verdana" w:hAnsi="Verdana"/>
        </w:rPr>
        <w:t>noventa y dos mil doscientos noventa y tres</w:t>
      </w:r>
      <w:r w:rsidR="009B3F26" w:rsidRPr="00B33656">
        <w:rPr>
          <w:rFonts w:ascii="Verdana" w:hAnsi="Verdana"/>
        </w:rPr>
        <w:t xml:space="preserve"> con </w:t>
      </w:r>
      <w:r w:rsidR="00F762CA" w:rsidRPr="00B33656">
        <w:rPr>
          <w:rFonts w:ascii="Verdana" w:hAnsi="Verdana"/>
        </w:rPr>
        <w:t>15</w:t>
      </w:r>
      <w:r w:rsidR="009B3F26" w:rsidRPr="00B33656">
        <w:rPr>
          <w:rFonts w:ascii="Verdana" w:hAnsi="Verdana"/>
        </w:rPr>
        <w:t>/100</w:t>
      </w:r>
      <w:r w:rsidRPr="00B33656">
        <w:rPr>
          <w:rFonts w:ascii="Verdana" w:hAnsi="Verdana"/>
        </w:rPr>
        <w:t>), Ventas de Activos por un importe de $</w:t>
      </w:r>
      <w:r w:rsidR="00F762CA" w:rsidRPr="00B33656">
        <w:rPr>
          <w:rFonts w:ascii="Verdana" w:hAnsi="Verdana"/>
        </w:rPr>
        <w:t>656.269,43</w:t>
      </w:r>
      <w:r w:rsidRPr="00B33656">
        <w:rPr>
          <w:rFonts w:ascii="Verdana" w:hAnsi="Verdana"/>
        </w:rPr>
        <w:t xml:space="preserve"> </w:t>
      </w:r>
      <w:r w:rsidR="00F762CA" w:rsidRPr="00B33656">
        <w:rPr>
          <w:rFonts w:ascii="Verdana" w:hAnsi="Verdana"/>
        </w:rPr>
        <w:t xml:space="preserve">(seiscientos cincuenta y seis mil doscientos sesenta y nueve </w:t>
      </w:r>
      <w:r w:rsidRPr="00B33656">
        <w:rPr>
          <w:rFonts w:ascii="Verdana" w:hAnsi="Verdana"/>
        </w:rPr>
        <w:t xml:space="preserve">con </w:t>
      </w:r>
      <w:r w:rsidR="00F762CA" w:rsidRPr="00B33656">
        <w:rPr>
          <w:rFonts w:ascii="Verdana" w:hAnsi="Verdana"/>
        </w:rPr>
        <w:t>43</w:t>
      </w:r>
      <w:r w:rsidRPr="00B33656">
        <w:rPr>
          <w:rFonts w:ascii="Verdana" w:hAnsi="Verdana"/>
        </w:rPr>
        <w:t>/100). Con respecto a estos recursos de la DABBO, el organismo no ha realizado la programación en el ejercicio, concluyendo con un recurso a favor.</w:t>
      </w:r>
      <w:r w:rsidR="00B33656" w:rsidRPr="00B33656">
        <w:rPr>
          <w:rFonts w:ascii="Verdana" w:hAnsi="Verdana"/>
        </w:rPr>
        <w:t xml:space="preserve"> </w:t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B33656" w:rsidRDefault="00B33656" w:rsidP="00551D87">
      <w:pPr>
        <w:numPr>
          <w:ilvl w:val="0"/>
          <w:numId w:val="5"/>
        </w:numPr>
        <w:spacing w:line="360" w:lineRule="auto"/>
        <w:ind w:left="644"/>
        <w:jc w:val="both"/>
        <w:rPr>
          <w:rFonts w:ascii="Verdana" w:hAnsi="Verdana" w:cs="Calibri"/>
          <w:color w:val="000000"/>
          <w:lang w:val="es-AR" w:eastAsia="es-AR"/>
        </w:rPr>
      </w:pPr>
      <w:r w:rsidRPr="00B33656">
        <w:rPr>
          <w:rFonts w:ascii="Verdana" w:hAnsi="Verdana"/>
        </w:rPr>
        <w:t xml:space="preserve"> </w:t>
      </w:r>
      <w:r w:rsidRPr="00B33656">
        <w:rPr>
          <w:rFonts w:ascii="Verdana" w:hAnsi="Verdana"/>
          <w:color w:val="000000"/>
        </w:rPr>
        <w:t xml:space="preserve">Los </w:t>
      </w:r>
      <w:r w:rsidRPr="00B33656">
        <w:rPr>
          <w:rFonts w:ascii="Verdana" w:hAnsi="Verdana"/>
          <w:b/>
          <w:color w:val="000000"/>
          <w:u w:val="single"/>
        </w:rPr>
        <w:t>Gastos de Capital</w:t>
      </w:r>
      <w:proofErr w:type="gramStart"/>
      <w:r w:rsidRPr="00B33656">
        <w:rPr>
          <w:rFonts w:ascii="Verdana" w:hAnsi="Verdana"/>
          <w:b/>
          <w:color w:val="000000"/>
          <w:u w:val="single"/>
        </w:rPr>
        <w:t>:</w:t>
      </w:r>
      <w:r w:rsidRPr="00B33656">
        <w:rPr>
          <w:rFonts w:ascii="Verdana" w:hAnsi="Verdana"/>
          <w:color w:val="000000"/>
        </w:rPr>
        <w:t xml:space="preserve">  En</w:t>
      </w:r>
      <w:proofErr w:type="gramEnd"/>
      <w:r w:rsidRPr="00B33656">
        <w:rPr>
          <w:rFonts w:ascii="Verdana" w:hAnsi="Verdana"/>
          <w:color w:val="000000"/>
        </w:rPr>
        <w:t xml:space="preserve"> este trimestre  no hay desvíos entre lo</w:t>
      </w:r>
      <w:r w:rsidR="00551D87">
        <w:rPr>
          <w:rFonts w:ascii="Verdana" w:hAnsi="Verdana"/>
          <w:color w:val="000000"/>
        </w:rPr>
        <w:t xml:space="preserve"> </w:t>
      </w:r>
      <w:r w:rsidRPr="00B33656">
        <w:rPr>
          <w:rFonts w:ascii="Verdana" w:hAnsi="Verdana"/>
          <w:color w:val="000000"/>
        </w:rPr>
        <w:t>ejecutado y lo programado; lo ejecutado corresponde a la</w:t>
      </w:r>
      <w:r w:rsidR="00551D87">
        <w:rPr>
          <w:rFonts w:ascii="Verdana" w:hAnsi="Verdana"/>
          <w:color w:val="000000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CANCELACION ANTICIPOS JUBILATORIOS LEY 8399 ARTICULO 119 POR CARACTER PERMANENTE</w:t>
      </w:r>
      <w:r w:rsidR="00551D87">
        <w:rPr>
          <w:rFonts w:ascii="Verdana" w:hAnsi="Verdana" w:cs="Calibri"/>
          <w:color w:val="000000"/>
          <w:lang w:val="es-AR" w:eastAsia="es-AR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LEY 8530 ARTICULO 89</w:t>
      </w:r>
      <w:r w:rsidR="00551D87">
        <w:rPr>
          <w:rFonts w:ascii="Verdana" w:hAnsi="Verdana" w:cs="Calibri"/>
          <w:color w:val="000000"/>
          <w:lang w:val="es-AR" w:eastAsia="es-AR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PERSONALPOLICIAL Y PENITENCIARIO</w:t>
      </w:r>
      <w:r w:rsidRPr="00B33656">
        <w:rPr>
          <w:rFonts w:ascii="Verdana" w:hAnsi="Verdana" w:cs="Calibri"/>
          <w:color w:val="000000"/>
          <w:lang w:val="es-AR" w:eastAsia="es-AR"/>
        </w:rPr>
        <w:t xml:space="preserve">. </w:t>
      </w:r>
    </w:p>
    <w:p w:rsidR="00B33656" w:rsidRDefault="00B33656">
      <w:pPr>
        <w:rPr>
          <w:rFonts w:ascii="Verdana" w:hAnsi="Verdana" w:cs="Calibri"/>
          <w:color w:val="000000"/>
          <w:lang w:val="es-AR" w:eastAsia="es-AR"/>
        </w:rPr>
      </w:pPr>
      <w:r>
        <w:rPr>
          <w:rFonts w:ascii="Verdana" w:hAnsi="Verdana" w:cs="Calibri"/>
          <w:color w:val="000000"/>
          <w:lang w:val="es-AR" w:eastAsia="es-AR"/>
        </w:rPr>
        <w:br w:type="page"/>
      </w:r>
    </w:p>
    <w:p w:rsidR="00395FDE" w:rsidRPr="00B33656" w:rsidRDefault="00395FDE" w:rsidP="00B33656">
      <w:pPr>
        <w:spacing w:line="360" w:lineRule="auto"/>
        <w:ind w:left="644"/>
        <w:jc w:val="both"/>
        <w:rPr>
          <w:rFonts w:ascii="Verdana" w:hAnsi="Verdana"/>
        </w:rPr>
      </w:pPr>
    </w:p>
    <w:p w:rsid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proofErr w:type="gramStart"/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2C5FB3">
        <w:rPr>
          <w:rFonts w:ascii="Verdana" w:hAnsi="Verdana"/>
        </w:rPr>
        <w:t xml:space="preserve"> En</w:t>
      </w:r>
      <w:proofErr w:type="gramEnd"/>
      <w:r w:rsidR="002C5FB3">
        <w:rPr>
          <w:rFonts w:ascii="Verdana" w:hAnsi="Verdana"/>
        </w:rPr>
        <w:t xml:space="preserve"> este </w:t>
      </w:r>
      <w:r w:rsidR="005D5978">
        <w:rPr>
          <w:rFonts w:ascii="Verdana" w:hAnsi="Verdana"/>
        </w:rPr>
        <w:t>trimestre</w:t>
      </w:r>
      <w:r w:rsidR="002C5FB3">
        <w:rPr>
          <w:rFonts w:ascii="Verdana" w:hAnsi="Verdana"/>
        </w:rPr>
        <w:t xml:space="preserve"> no hay</w:t>
      </w:r>
      <w:r w:rsidR="005D5978">
        <w:rPr>
          <w:rFonts w:ascii="Verdana" w:hAnsi="Verdana"/>
        </w:rPr>
        <w:t xml:space="preserve"> desvíos</w:t>
      </w:r>
      <w:r w:rsidR="00346CA3">
        <w:rPr>
          <w:rFonts w:ascii="Verdana" w:hAnsi="Verdana"/>
        </w:rPr>
        <w:t>, siendo lo progra</w:t>
      </w:r>
      <w:r w:rsidR="00606D2B">
        <w:rPr>
          <w:rFonts w:ascii="Verdana" w:hAnsi="Verdana"/>
        </w:rPr>
        <w:t>ma</w:t>
      </w:r>
      <w:r w:rsidR="00346CA3">
        <w:rPr>
          <w:rFonts w:ascii="Verdana" w:hAnsi="Verdana"/>
        </w:rPr>
        <w:t>do y ejecutado monto cero</w:t>
      </w:r>
      <w:r w:rsidR="005D5978">
        <w:rPr>
          <w:rFonts w:ascii="Verdana" w:hAnsi="Verdana"/>
        </w:rPr>
        <w:t xml:space="preserve">. </w:t>
      </w:r>
      <w:r w:rsidR="00346CA3">
        <w:rPr>
          <w:rFonts w:ascii="Verdana" w:hAnsi="Verdana"/>
        </w:rPr>
        <w:t>Corresponde</w:t>
      </w:r>
      <w:r w:rsidR="00B33656">
        <w:rPr>
          <w:rFonts w:ascii="Verdana" w:hAnsi="Verdana"/>
        </w:rPr>
        <w:t xml:space="preserve"> al </w:t>
      </w:r>
      <w:r>
        <w:rPr>
          <w:rFonts w:ascii="Verdana" w:hAnsi="Verdana"/>
        </w:rPr>
        <w:t xml:space="preserve"> Recurso Figurativo  </w:t>
      </w:r>
      <w:r w:rsidRPr="00273D22">
        <w:rPr>
          <w:rFonts w:ascii="Verdana" w:hAnsi="Verdana"/>
        </w:rPr>
        <w:t xml:space="preserve">Fin.176 –  Fondo Instituto Juegos y </w:t>
      </w:r>
      <w:r w:rsidR="00346CA3">
        <w:rPr>
          <w:rFonts w:ascii="Verdana" w:hAnsi="Verdana"/>
        </w:rPr>
        <w:t>Casinos para programas de Salud</w:t>
      </w:r>
      <w:r>
        <w:rPr>
          <w:rFonts w:ascii="Verdana" w:hAnsi="Verdana"/>
        </w:rPr>
        <w:t>.</w:t>
      </w:r>
      <w:r w:rsidRPr="005B7007">
        <w:rPr>
          <w:rFonts w:ascii="Verdana" w:hAnsi="Verdana"/>
        </w:rPr>
        <w:t xml:space="preserve"> </w:t>
      </w:r>
    </w:p>
    <w:p w:rsidR="00136061" w:rsidRPr="005B7007" w:rsidRDefault="00136061" w:rsidP="00346CA3">
      <w:pPr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     </w:t>
      </w:r>
    </w:p>
    <w:p w:rsidR="00136061" w:rsidRP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gurativos:</w:t>
      </w:r>
      <w:r w:rsidR="00606D2B">
        <w:rPr>
          <w:rFonts w:ascii="Verdana" w:hAnsi="Verdana"/>
          <w:b/>
          <w:u w:val="single"/>
        </w:rPr>
        <w:t xml:space="preserve"> </w:t>
      </w:r>
      <w:r w:rsidR="00606D2B">
        <w:rPr>
          <w:rFonts w:ascii="Verdana" w:hAnsi="Verdana"/>
          <w:color w:val="000000"/>
        </w:rPr>
        <w:t>En este trimestre no hay desvíos coincidiendo el monto programado y ejecutado.</w:t>
      </w:r>
      <w:r w:rsidR="00606D2B">
        <w:rPr>
          <w:rFonts w:ascii="Verdana" w:hAnsi="Verdana"/>
          <w:color w:val="000000"/>
        </w:rPr>
        <w:t xml:space="preserve"> </w:t>
      </w:r>
      <w:r w:rsidRPr="004B1B9F">
        <w:rPr>
          <w:rFonts w:ascii="Verdana" w:hAnsi="Verdana"/>
          <w:u w:val="single" w:color="FFFFFF" w:themeColor="background1"/>
        </w:rPr>
        <w:t>Se an</w:t>
      </w:r>
      <w:r>
        <w:rPr>
          <w:rFonts w:ascii="Verdana" w:hAnsi="Verdana"/>
          <w:u w:val="single" w:color="FFFFFF" w:themeColor="background1"/>
        </w:rPr>
        <w:t xml:space="preserve">aliza a </w:t>
      </w:r>
      <w:r>
        <w:rPr>
          <w:rFonts w:ascii="Verdana" w:hAnsi="Verdana"/>
        </w:rPr>
        <w:t>nivel global en la Administración Central.</w:t>
      </w:r>
      <w:r>
        <w:rPr>
          <w:rFonts w:ascii="Verdana" w:hAnsi="Verdana"/>
          <w:u w:val="single" w:color="FFFFFF" w:themeColor="background1"/>
        </w:rPr>
        <w:t xml:space="preserve"> </w:t>
      </w:r>
    </w:p>
    <w:p w:rsidR="00346CA3" w:rsidRDefault="00346CA3" w:rsidP="00346CA3">
      <w:pPr>
        <w:pStyle w:val="Prrafodelista"/>
        <w:rPr>
          <w:rFonts w:ascii="Verdana" w:hAnsi="Verdana"/>
          <w:u w:color="FFFFFF" w:themeColor="background1"/>
        </w:rPr>
      </w:pPr>
    </w:p>
    <w:p w:rsidR="00B33656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F762C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 ingreso de la fuente de financiamiento debe analizarse a nivel global en la Administración Central.</w:t>
      </w:r>
      <w:r w:rsidRPr="005B7007">
        <w:rPr>
          <w:rFonts w:ascii="Verdana" w:hAnsi="Verdana"/>
        </w:rPr>
        <w:t xml:space="preserve"> </w:t>
      </w:r>
    </w:p>
    <w:p w:rsidR="00606D2B" w:rsidRDefault="00606D2B" w:rsidP="00606D2B">
      <w:pPr>
        <w:pStyle w:val="Prrafodelista"/>
        <w:rPr>
          <w:rFonts w:ascii="Verdana" w:hAnsi="Verdana"/>
        </w:rPr>
      </w:pPr>
    </w:p>
    <w:p w:rsidR="00B33656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</w:t>
      </w:r>
      <w:r w:rsidR="00B33656" w:rsidRPr="00B33656">
        <w:rPr>
          <w:rFonts w:ascii="Verdana" w:hAnsi="Verdana"/>
          <w:color w:val="000000"/>
        </w:rPr>
        <w:t xml:space="preserve">En las </w:t>
      </w:r>
      <w:r w:rsidR="00B33656" w:rsidRPr="00B33656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33656">
        <w:rPr>
          <w:rFonts w:ascii="Verdana" w:hAnsi="Verdana"/>
          <w:color w:val="000000"/>
        </w:rPr>
        <w:t xml:space="preserve">   Se observa una ejecución mayor a lo programado </w:t>
      </w:r>
      <w:proofErr w:type="gramStart"/>
      <w:r w:rsidR="00B33656" w:rsidRPr="00B33656">
        <w:rPr>
          <w:rFonts w:ascii="Verdana" w:hAnsi="Verdana"/>
          <w:color w:val="000000"/>
        </w:rPr>
        <w:t>debido</w:t>
      </w:r>
      <w:proofErr w:type="gramEnd"/>
      <w:r w:rsidR="00B33656" w:rsidRPr="00B33656">
        <w:rPr>
          <w:rFonts w:ascii="Verdana" w:hAnsi="Verdana"/>
          <w:color w:val="000000"/>
        </w:rPr>
        <w:t xml:space="preserve"> al devengado de la deuda flotante del Ejercicio anterior de las partidas Amortización Deuda Residuos Pasivos (74101) y Amortización Deuda Acreedores Varios (74102). Teniendo mayor impacto en el 1er Trimestre del 2020</w:t>
      </w:r>
      <w:r w:rsidR="00EA33A9">
        <w:rPr>
          <w:rFonts w:ascii="Verdana" w:hAnsi="Verdana"/>
          <w:color w:val="000000"/>
        </w:rPr>
        <w:t>.</w:t>
      </w:r>
      <w:bookmarkStart w:id="0" w:name="_GoBack"/>
      <w:bookmarkEnd w:id="0"/>
    </w:p>
    <w:sectPr w:rsidR="00B33656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B01" w:rsidRDefault="00371B01" w:rsidP="00022F60">
      <w:r>
        <w:separator/>
      </w:r>
    </w:p>
  </w:endnote>
  <w:endnote w:type="continuationSeparator" w:id="0">
    <w:p w:rsidR="00371B01" w:rsidRDefault="00371B01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B01" w:rsidRDefault="00371B01" w:rsidP="00022F60">
      <w:r>
        <w:separator/>
      </w:r>
    </w:p>
  </w:footnote>
  <w:footnote w:type="continuationSeparator" w:id="0">
    <w:p w:rsidR="00371B01" w:rsidRDefault="00371B01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310C5BD0" wp14:editId="422B154D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371B01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7AE5"/>
    <w:rsid w:val="000606CC"/>
    <w:rsid w:val="00061517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C1B5C"/>
    <w:rsid w:val="002C21B3"/>
    <w:rsid w:val="002C5FB3"/>
    <w:rsid w:val="002D267D"/>
    <w:rsid w:val="002D32DD"/>
    <w:rsid w:val="002F1816"/>
    <w:rsid w:val="00327D1E"/>
    <w:rsid w:val="00337367"/>
    <w:rsid w:val="00341087"/>
    <w:rsid w:val="003439DD"/>
    <w:rsid w:val="00343DA3"/>
    <w:rsid w:val="00346CA3"/>
    <w:rsid w:val="00356351"/>
    <w:rsid w:val="00365275"/>
    <w:rsid w:val="003655FD"/>
    <w:rsid w:val="003658E7"/>
    <w:rsid w:val="003662CB"/>
    <w:rsid w:val="00371B01"/>
    <w:rsid w:val="0037323C"/>
    <w:rsid w:val="00373E68"/>
    <w:rsid w:val="003879C9"/>
    <w:rsid w:val="00395FDE"/>
    <w:rsid w:val="003A7D26"/>
    <w:rsid w:val="003B0116"/>
    <w:rsid w:val="003B31EB"/>
    <w:rsid w:val="003B653A"/>
    <w:rsid w:val="003C237D"/>
    <w:rsid w:val="003C71E2"/>
    <w:rsid w:val="003E793B"/>
    <w:rsid w:val="00401344"/>
    <w:rsid w:val="0040331B"/>
    <w:rsid w:val="00404ACD"/>
    <w:rsid w:val="004065C1"/>
    <w:rsid w:val="00411B56"/>
    <w:rsid w:val="00413433"/>
    <w:rsid w:val="00416155"/>
    <w:rsid w:val="00416A8C"/>
    <w:rsid w:val="0042084D"/>
    <w:rsid w:val="00424043"/>
    <w:rsid w:val="0043204A"/>
    <w:rsid w:val="00440DA3"/>
    <w:rsid w:val="0045422C"/>
    <w:rsid w:val="00465436"/>
    <w:rsid w:val="004756B8"/>
    <w:rsid w:val="004768B6"/>
    <w:rsid w:val="00484B5F"/>
    <w:rsid w:val="004850ED"/>
    <w:rsid w:val="00487680"/>
    <w:rsid w:val="00493D56"/>
    <w:rsid w:val="004A1F87"/>
    <w:rsid w:val="004B711A"/>
    <w:rsid w:val="004C208B"/>
    <w:rsid w:val="004C4999"/>
    <w:rsid w:val="004C5EB5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911DB"/>
    <w:rsid w:val="005A37E7"/>
    <w:rsid w:val="005A649B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6AF1"/>
    <w:rsid w:val="00606D2B"/>
    <w:rsid w:val="00614107"/>
    <w:rsid w:val="00617939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D0EC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651D"/>
    <w:rsid w:val="00A324DA"/>
    <w:rsid w:val="00A33012"/>
    <w:rsid w:val="00A37DD5"/>
    <w:rsid w:val="00A42AFB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2430F"/>
    <w:rsid w:val="00B2641B"/>
    <w:rsid w:val="00B33656"/>
    <w:rsid w:val="00B34767"/>
    <w:rsid w:val="00B432C8"/>
    <w:rsid w:val="00B434CF"/>
    <w:rsid w:val="00B4506C"/>
    <w:rsid w:val="00B603B7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76F1"/>
    <w:rsid w:val="00C47E5E"/>
    <w:rsid w:val="00C504A3"/>
    <w:rsid w:val="00C661D8"/>
    <w:rsid w:val="00C76F2E"/>
    <w:rsid w:val="00C77987"/>
    <w:rsid w:val="00C81901"/>
    <w:rsid w:val="00C86F8A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2AFE"/>
    <w:rsid w:val="00E1391A"/>
    <w:rsid w:val="00E167D1"/>
    <w:rsid w:val="00E17743"/>
    <w:rsid w:val="00E20C12"/>
    <w:rsid w:val="00E210DA"/>
    <w:rsid w:val="00E21BE4"/>
    <w:rsid w:val="00E43639"/>
    <w:rsid w:val="00E437CD"/>
    <w:rsid w:val="00E43859"/>
    <w:rsid w:val="00E5612B"/>
    <w:rsid w:val="00E62A5C"/>
    <w:rsid w:val="00E66548"/>
    <w:rsid w:val="00E72D40"/>
    <w:rsid w:val="00E75FD5"/>
    <w:rsid w:val="00EA33A9"/>
    <w:rsid w:val="00EC238E"/>
    <w:rsid w:val="00ED186E"/>
    <w:rsid w:val="00ED716D"/>
    <w:rsid w:val="00EE5522"/>
    <w:rsid w:val="00EF31BB"/>
    <w:rsid w:val="00F13D0C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849AE-55FD-4AB3-8127-3DF75975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2135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2020-05-19T19:31:00Z</cp:lastPrinted>
  <dcterms:created xsi:type="dcterms:W3CDTF">2020-05-19T19:32:00Z</dcterms:created>
  <dcterms:modified xsi:type="dcterms:W3CDTF">2020-05-19T19:32:00Z</dcterms:modified>
</cp:coreProperties>
</file>